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34A" w14:textId="0A1E90AE" w:rsidR="00DA2EF8" w:rsidRDefault="00884F2F" w:rsidP="00884F2F">
      <w:pPr>
        <w:pStyle w:val="Heading1"/>
      </w:pPr>
      <w:r>
        <w:rPr>
          <w:noProof/>
        </w:rPr>
        <w:drawing>
          <wp:anchor distT="0" distB="0" distL="114300" distR="114300" simplePos="0" relativeHeight="251660288" behindDoc="0" locked="0" layoutInCell="1" allowOverlap="1" wp14:anchorId="0AB30220" wp14:editId="1EA0BA4B">
            <wp:simplePos x="0" y="0"/>
            <wp:positionH relativeFrom="column">
              <wp:posOffset>2756535</wp:posOffset>
            </wp:positionH>
            <wp:positionV relativeFrom="paragraph">
              <wp:posOffset>278765</wp:posOffset>
            </wp:positionV>
            <wp:extent cx="1620000" cy="446400"/>
            <wp:effectExtent l="0" t="0" r="0" b="0"/>
            <wp:wrapSquare wrapText="bothSides"/>
            <wp:docPr id="18" name="Picture 18"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 Cambridgeshire Pension F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000" cy="4464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r>
        <w:tab/>
      </w:r>
      <w:r>
        <w:tab/>
      </w:r>
      <w:r>
        <w:tab/>
      </w:r>
      <w:r>
        <w:tab/>
      </w:r>
      <w:r>
        <w:tab/>
      </w:r>
      <w:r>
        <w:tab/>
      </w:r>
      <w:r>
        <w:rPr>
          <w:noProof/>
        </w:rPr>
        <w:drawing>
          <wp:anchor distT="0" distB="0" distL="114300" distR="114300" simplePos="0" relativeHeight="251659264" behindDoc="1" locked="0" layoutInCell="1" allowOverlap="1" wp14:anchorId="6C16EB07" wp14:editId="673323D2">
            <wp:simplePos x="0" y="0"/>
            <wp:positionH relativeFrom="column">
              <wp:align>right</wp:align>
            </wp:positionH>
            <wp:positionV relativeFrom="paragraph">
              <wp:posOffset>287655</wp:posOffset>
            </wp:positionV>
            <wp:extent cx="1724400" cy="446400"/>
            <wp:effectExtent l="0" t="0" r="0" b="0"/>
            <wp:wrapTight wrapText="bothSides">
              <wp:wrapPolygon edited="0">
                <wp:start x="0" y="0"/>
                <wp:lineTo x="0" y="9231"/>
                <wp:lineTo x="5728" y="15692"/>
                <wp:lineTo x="5728" y="20308"/>
                <wp:lineTo x="21242" y="20308"/>
                <wp:lineTo x="21242" y="1846"/>
                <wp:lineTo x="19333" y="0"/>
                <wp:lineTo x="0" y="0"/>
              </wp:wrapPolygon>
            </wp:wrapTight>
            <wp:docPr id="3" name="Picture 3" descr="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Northamptonshire Pension F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4400" cy="4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C1AFC" w14:textId="77777777" w:rsidR="00DA2EF8" w:rsidRDefault="00DA2EF8" w:rsidP="00884F2F">
      <w:pPr>
        <w:pStyle w:val="Heading1"/>
      </w:pPr>
    </w:p>
    <w:p w14:paraId="0DB87F6A" w14:textId="7A319496" w:rsidR="00884F2F" w:rsidRPr="00884F2F" w:rsidRDefault="00DA2EF8" w:rsidP="00884F2F">
      <w:pPr>
        <w:pStyle w:val="Heading1"/>
        <w:jc w:val="left"/>
      </w:pPr>
      <w:r w:rsidRPr="00884F2F">
        <w:t>U</w:t>
      </w:r>
      <w:r w:rsidR="00884F2F" w:rsidRPr="00884F2F">
        <w:t xml:space="preserve">nderstanding your referral to an </w:t>
      </w:r>
      <w:r w:rsidR="00E302C6">
        <w:t>independent</w:t>
      </w:r>
      <w:r w:rsidR="009A325B">
        <w:t xml:space="preserve"> doctor</w:t>
      </w:r>
    </w:p>
    <w:p w14:paraId="320E292E" w14:textId="6EEAC6CB" w:rsidR="009417EA" w:rsidRPr="00884F2F" w:rsidRDefault="00B861CF" w:rsidP="00884F2F">
      <w:pPr>
        <w:rPr>
          <w:rFonts w:asciiTheme="minorHAnsi" w:hAnsiTheme="minorHAnsi" w:cstheme="minorHAnsi"/>
          <w:color w:val="61207F"/>
          <w:sz w:val="22"/>
          <w:szCs w:val="22"/>
        </w:rPr>
      </w:pPr>
      <w:r w:rsidRPr="00884F2F">
        <w:rPr>
          <w:rFonts w:asciiTheme="minorHAnsi" w:hAnsiTheme="minorHAnsi" w:cstheme="minorHAnsi"/>
          <w:sz w:val="22"/>
          <w:szCs w:val="22"/>
        </w:rPr>
        <w:t>This guide aims to help you understand:</w:t>
      </w:r>
    </w:p>
    <w:p w14:paraId="644E9F0D" w14:textId="31B9EB73" w:rsidR="00B861CF" w:rsidRPr="00884F2F" w:rsidRDefault="00B861CF" w:rsidP="00884F2F">
      <w:pPr>
        <w:pStyle w:val="normalxbulle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Why you are being referred to an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w:t>
      </w:r>
    </w:p>
    <w:p w14:paraId="3738B1A8" w14:textId="77777777" w:rsidR="00B861CF" w:rsidRPr="00884F2F" w:rsidRDefault="00851507" w:rsidP="00884F2F">
      <w:pPr>
        <w:pStyle w:val="normalxbulle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w:t>
      </w:r>
      <w:r w:rsidR="00B861CF" w:rsidRPr="00884F2F">
        <w:rPr>
          <w:rFonts w:asciiTheme="minorHAnsi" w:hAnsiTheme="minorHAnsi" w:cstheme="minorHAnsi"/>
          <w:sz w:val="22"/>
          <w:szCs w:val="22"/>
        </w:rPr>
        <w:t>he process that is about to be followed;</w:t>
      </w:r>
    </w:p>
    <w:p w14:paraId="15043E25" w14:textId="77777777" w:rsidR="00B861CF" w:rsidRPr="00884F2F" w:rsidRDefault="00851507" w:rsidP="00884F2F">
      <w:pPr>
        <w:pStyle w:val="normalxbulle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W</w:t>
      </w:r>
      <w:r w:rsidR="00B861CF" w:rsidRPr="00884F2F">
        <w:rPr>
          <w:rFonts w:asciiTheme="minorHAnsi" w:hAnsiTheme="minorHAnsi" w:cstheme="minorHAnsi"/>
          <w:sz w:val="22"/>
          <w:szCs w:val="22"/>
        </w:rPr>
        <w:t>hat will happen depending on the result of this process;</w:t>
      </w:r>
    </w:p>
    <w:p w14:paraId="5ED0C930" w14:textId="77777777" w:rsidR="00B861CF" w:rsidRPr="00884F2F" w:rsidRDefault="00851507" w:rsidP="00884F2F">
      <w:pPr>
        <w:pStyle w:val="normalxbullet"/>
        <w:numPr>
          <w:ilvl w:val="0"/>
          <w:numId w:val="26"/>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W</w:t>
      </w:r>
      <w:r w:rsidR="00B861CF" w:rsidRPr="00884F2F">
        <w:rPr>
          <w:rFonts w:asciiTheme="minorHAnsi" w:hAnsiTheme="minorHAnsi" w:cstheme="minorHAnsi"/>
          <w:sz w:val="22"/>
          <w:szCs w:val="22"/>
        </w:rPr>
        <w:t>hat to do if you are unhappy with the result.</w:t>
      </w:r>
    </w:p>
    <w:p w14:paraId="79233C26" w14:textId="0E1049EE" w:rsidR="009417EA" w:rsidRPr="009A325B" w:rsidRDefault="00FB0D9C" w:rsidP="009A325B">
      <w:pPr>
        <w:pStyle w:val="Heading2"/>
      </w:pPr>
      <w:r w:rsidRPr="009A325B">
        <w:t xml:space="preserve">Why am I being sent to the </w:t>
      </w:r>
      <w:r w:rsidR="00E302C6">
        <w:t>independent</w:t>
      </w:r>
      <w:r w:rsidR="009A325B">
        <w:t xml:space="preserve"> doctor</w:t>
      </w:r>
      <w:r w:rsidR="00EE7D0E" w:rsidRPr="009A325B">
        <w:t>?</w:t>
      </w:r>
    </w:p>
    <w:p w14:paraId="57C787BF" w14:textId="2F6A57F1" w:rsidR="00B861CF" w:rsidRPr="00884F2F" w:rsidRDefault="0035045D"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You are being referred to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so that your employer can get </w:t>
      </w:r>
      <w:r w:rsidR="00EA170A" w:rsidRPr="00884F2F">
        <w:rPr>
          <w:rFonts w:asciiTheme="minorHAnsi" w:hAnsiTheme="minorHAnsi" w:cstheme="minorHAnsi"/>
          <w:sz w:val="22"/>
          <w:szCs w:val="22"/>
        </w:rPr>
        <w:t>an</w:t>
      </w:r>
      <w:r w:rsidRPr="00884F2F">
        <w:rPr>
          <w:rFonts w:asciiTheme="minorHAnsi" w:hAnsiTheme="minorHAnsi" w:cstheme="minorHAnsi"/>
          <w:sz w:val="22"/>
          <w:szCs w:val="22"/>
        </w:rPr>
        <w:t xml:space="preserve"> ill-health certificate</w:t>
      </w:r>
      <w:r w:rsidR="00851507" w:rsidRPr="00884F2F">
        <w:rPr>
          <w:rFonts w:asciiTheme="minorHAnsi" w:hAnsiTheme="minorHAnsi" w:cstheme="minorHAnsi"/>
          <w:sz w:val="22"/>
          <w:szCs w:val="22"/>
        </w:rPr>
        <w:t xml:space="preserve"> that provides information on whether you meet the medical criteria for an ill-health pension</w:t>
      </w:r>
      <w:r w:rsidR="00EA170A"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EA170A" w:rsidRPr="00884F2F">
        <w:rPr>
          <w:rFonts w:asciiTheme="minorHAnsi" w:hAnsiTheme="minorHAnsi" w:cstheme="minorHAnsi"/>
          <w:sz w:val="22"/>
          <w:szCs w:val="22"/>
        </w:rPr>
        <w:t>T</w:t>
      </w:r>
      <w:r w:rsidRPr="00884F2F">
        <w:rPr>
          <w:rFonts w:asciiTheme="minorHAnsi" w:hAnsiTheme="minorHAnsi" w:cstheme="minorHAnsi"/>
          <w:sz w:val="22"/>
          <w:szCs w:val="22"/>
        </w:rPr>
        <w:t>h</w:t>
      </w:r>
      <w:r w:rsidR="00851507" w:rsidRPr="00884F2F">
        <w:rPr>
          <w:rFonts w:asciiTheme="minorHAnsi" w:hAnsiTheme="minorHAnsi" w:cstheme="minorHAnsi"/>
          <w:sz w:val="22"/>
          <w:szCs w:val="22"/>
        </w:rPr>
        <w:t xml:space="preserve">is is </w:t>
      </w:r>
      <w:r w:rsidRPr="00884F2F">
        <w:rPr>
          <w:rFonts w:asciiTheme="minorHAnsi" w:hAnsiTheme="minorHAnsi" w:cstheme="minorHAnsi"/>
          <w:sz w:val="22"/>
          <w:szCs w:val="22"/>
        </w:rPr>
        <w:t>need</w:t>
      </w:r>
      <w:r w:rsidR="00D4207E" w:rsidRPr="00884F2F">
        <w:rPr>
          <w:rFonts w:asciiTheme="minorHAnsi" w:hAnsiTheme="minorHAnsi" w:cstheme="minorHAnsi"/>
          <w:sz w:val="22"/>
          <w:szCs w:val="22"/>
        </w:rPr>
        <w:t>ed</w:t>
      </w:r>
      <w:r w:rsidRPr="00884F2F">
        <w:rPr>
          <w:rFonts w:asciiTheme="minorHAnsi" w:hAnsiTheme="minorHAnsi" w:cstheme="minorHAnsi"/>
          <w:sz w:val="22"/>
          <w:szCs w:val="22"/>
        </w:rPr>
        <w:t xml:space="preserve"> to decide if you are</w:t>
      </w:r>
      <w:r w:rsidR="00DB05B5" w:rsidRPr="00884F2F">
        <w:rPr>
          <w:rFonts w:asciiTheme="minorHAnsi" w:hAnsiTheme="minorHAnsi" w:cstheme="minorHAnsi"/>
          <w:sz w:val="22"/>
          <w:szCs w:val="22"/>
        </w:rPr>
        <w:t xml:space="preserve"> entitled to a Local Government Pension Scheme (LGPS) </w:t>
      </w:r>
      <w:r w:rsidRPr="00884F2F">
        <w:rPr>
          <w:rFonts w:asciiTheme="minorHAnsi" w:hAnsiTheme="minorHAnsi" w:cstheme="minorHAnsi"/>
          <w:sz w:val="22"/>
          <w:szCs w:val="22"/>
        </w:rPr>
        <w:t>ill-health pension should you be dismissed on the grounds of ill-health.</w:t>
      </w:r>
    </w:p>
    <w:p w14:paraId="1CAF93AA"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16C09C1B" w14:textId="77777777" w:rsidR="0035045D" w:rsidRPr="00884F2F" w:rsidRDefault="0035045D"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Your employer will then use that information as they work with you in managing your ill-health situation</w:t>
      </w:r>
      <w:r w:rsidR="00240A7A" w:rsidRPr="00884F2F">
        <w:rPr>
          <w:rFonts w:asciiTheme="minorHAnsi" w:hAnsiTheme="minorHAnsi" w:cstheme="minorHAnsi"/>
          <w:sz w:val="22"/>
          <w:szCs w:val="22"/>
        </w:rPr>
        <w:t xml:space="preserve"> and reaching a decision about whether you should be dismissed on the grounds of ill-health</w:t>
      </w:r>
      <w:r w:rsidRPr="00884F2F">
        <w:rPr>
          <w:rFonts w:asciiTheme="minorHAnsi" w:hAnsiTheme="minorHAnsi" w:cstheme="minorHAnsi"/>
          <w:sz w:val="22"/>
          <w:szCs w:val="22"/>
        </w:rPr>
        <w:t>.</w:t>
      </w:r>
    </w:p>
    <w:p w14:paraId="601EAA80" w14:textId="77777777" w:rsidR="009417EA" w:rsidRPr="00884F2F" w:rsidRDefault="00FB0D9C" w:rsidP="009A325B">
      <w:pPr>
        <w:pStyle w:val="Heading2"/>
      </w:pPr>
      <w:r w:rsidRPr="00884F2F">
        <w:t xml:space="preserve">What are the </w:t>
      </w:r>
      <w:r w:rsidR="001D5593" w:rsidRPr="00884F2F">
        <w:t>c</w:t>
      </w:r>
      <w:r w:rsidRPr="00884F2F">
        <w:t xml:space="preserve">riteria for an </w:t>
      </w:r>
      <w:r w:rsidR="001D5593" w:rsidRPr="00884F2F">
        <w:t>i</w:t>
      </w:r>
      <w:r w:rsidRPr="00884F2F">
        <w:t xml:space="preserve">ll-health </w:t>
      </w:r>
      <w:r w:rsidR="001D5593" w:rsidRPr="00884F2F">
        <w:t>p</w:t>
      </w:r>
      <w:r w:rsidRPr="00884F2F">
        <w:t>ension</w:t>
      </w:r>
      <w:r w:rsidR="00EE7D0E" w:rsidRPr="00884F2F">
        <w:t>?</w:t>
      </w:r>
    </w:p>
    <w:p w14:paraId="137FE637" w14:textId="06F09BED" w:rsidR="0035045D" w:rsidRPr="00884F2F" w:rsidRDefault="0035045D"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For you to be eligible for an ill-health pension your employer </w:t>
      </w:r>
      <w:r w:rsidR="00240A7A" w:rsidRPr="00884F2F">
        <w:rPr>
          <w:rFonts w:asciiTheme="minorHAnsi" w:hAnsiTheme="minorHAnsi" w:cstheme="minorHAnsi"/>
          <w:sz w:val="22"/>
          <w:szCs w:val="22"/>
        </w:rPr>
        <w:t xml:space="preserve">has to dismiss you on the grounds of ill-health and </w:t>
      </w:r>
      <w:r w:rsidRPr="00884F2F">
        <w:rPr>
          <w:rFonts w:asciiTheme="minorHAnsi" w:hAnsiTheme="minorHAnsi" w:cstheme="minorHAnsi"/>
          <w:sz w:val="22"/>
          <w:szCs w:val="22"/>
        </w:rPr>
        <w:t xml:space="preserve">has to </w:t>
      </w:r>
      <w:r w:rsidR="00240A7A" w:rsidRPr="00884F2F">
        <w:rPr>
          <w:rFonts w:asciiTheme="minorHAnsi" w:hAnsiTheme="minorHAnsi" w:cstheme="minorHAnsi"/>
          <w:sz w:val="22"/>
          <w:szCs w:val="22"/>
        </w:rPr>
        <w:t xml:space="preserve">have a certificate </w:t>
      </w:r>
      <w:r w:rsidR="00851507" w:rsidRPr="00884F2F">
        <w:rPr>
          <w:rFonts w:asciiTheme="minorHAnsi" w:hAnsiTheme="minorHAnsi" w:cstheme="minorHAnsi"/>
          <w:sz w:val="22"/>
          <w:szCs w:val="22"/>
        </w:rPr>
        <w:t>from a suitably qualified doctor</w:t>
      </w:r>
      <w:r w:rsidR="00D826FC" w:rsidRPr="00884F2F">
        <w:rPr>
          <w:rFonts w:asciiTheme="minorHAnsi" w:hAnsiTheme="minorHAnsi" w:cstheme="minorHAnsi"/>
          <w:sz w:val="22"/>
          <w:szCs w:val="22"/>
        </w:rPr>
        <w:t>,</w:t>
      </w:r>
      <w:r w:rsidR="00851507" w:rsidRPr="00884F2F">
        <w:rPr>
          <w:rFonts w:asciiTheme="minorHAnsi" w:hAnsiTheme="minorHAnsi" w:cstheme="minorHAnsi"/>
          <w:sz w:val="22"/>
          <w:szCs w:val="22"/>
        </w:rPr>
        <w:t xml:space="preserve"> </w:t>
      </w:r>
      <w:r w:rsidR="00A520BA" w:rsidRPr="00884F2F">
        <w:rPr>
          <w:rFonts w:asciiTheme="minorHAnsi" w:hAnsiTheme="minorHAnsi" w:cstheme="minorHAnsi"/>
          <w:sz w:val="22"/>
          <w:szCs w:val="22"/>
        </w:rPr>
        <w:t xml:space="preserve">approved by the </w:t>
      </w:r>
      <w:r w:rsidR="009A325B">
        <w:rPr>
          <w:rFonts w:asciiTheme="minorHAnsi" w:hAnsiTheme="minorHAnsi" w:cstheme="minorHAnsi"/>
          <w:sz w:val="22"/>
          <w:szCs w:val="22"/>
        </w:rPr>
        <w:t>P</w:t>
      </w:r>
      <w:r w:rsidR="00A520BA" w:rsidRPr="00884F2F">
        <w:rPr>
          <w:rFonts w:asciiTheme="minorHAnsi" w:hAnsiTheme="minorHAnsi" w:cstheme="minorHAnsi"/>
          <w:sz w:val="22"/>
          <w:szCs w:val="22"/>
        </w:rPr>
        <w:t xml:space="preserve">ension </w:t>
      </w:r>
      <w:r w:rsidR="009A325B">
        <w:rPr>
          <w:rFonts w:asciiTheme="minorHAnsi" w:hAnsiTheme="minorHAnsi" w:cstheme="minorHAnsi"/>
          <w:sz w:val="22"/>
          <w:szCs w:val="22"/>
        </w:rPr>
        <w:t>F</w:t>
      </w:r>
      <w:r w:rsidR="00A520BA" w:rsidRPr="00884F2F">
        <w:rPr>
          <w:rFonts w:asciiTheme="minorHAnsi" w:hAnsiTheme="minorHAnsi" w:cstheme="minorHAnsi"/>
          <w:sz w:val="22"/>
          <w:szCs w:val="22"/>
        </w:rPr>
        <w:t>und</w:t>
      </w:r>
      <w:r w:rsidR="00D826FC" w:rsidRPr="00884F2F">
        <w:rPr>
          <w:rFonts w:asciiTheme="minorHAnsi" w:hAnsiTheme="minorHAnsi" w:cstheme="minorHAnsi"/>
          <w:sz w:val="22"/>
          <w:szCs w:val="22"/>
        </w:rPr>
        <w:t>,</w:t>
      </w:r>
      <w:r w:rsidR="00A520BA" w:rsidRPr="00884F2F">
        <w:rPr>
          <w:rFonts w:asciiTheme="minorHAnsi" w:hAnsiTheme="minorHAnsi" w:cstheme="minorHAnsi"/>
          <w:sz w:val="22"/>
          <w:szCs w:val="22"/>
        </w:rPr>
        <w:t xml:space="preserve"> </w:t>
      </w:r>
      <w:r w:rsidR="00240A7A" w:rsidRPr="00884F2F">
        <w:rPr>
          <w:rFonts w:asciiTheme="minorHAnsi" w:hAnsiTheme="minorHAnsi" w:cstheme="minorHAnsi"/>
          <w:sz w:val="22"/>
          <w:szCs w:val="22"/>
        </w:rPr>
        <w:t xml:space="preserve">that says </w:t>
      </w:r>
      <w:r w:rsidRPr="00884F2F">
        <w:rPr>
          <w:rFonts w:asciiTheme="minorHAnsi" w:hAnsiTheme="minorHAnsi" w:cstheme="minorHAnsi"/>
          <w:sz w:val="22"/>
          <w:szCs w:val="22"/>
        </w:rPr>
        <w:t>your current medical condition:</w:t>
      </w:r>
    </w:p>
    <w:p w14:paraId="2CAF8D2B"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65C78582" w14:textId="77777777" w:rsidR="0035045D" w:rsidRPr="00884F2F" w:rsidRDefault="00A520BA" w:rsidP="00884F2F">
      <w:pPr>
        <w:pStyle w:val="normalxbullet"/>
        <w:numPr>
          <w:ilvl w:val="0"/>
          <w:numId w:val="14"/>
        </w:numPr>
        <w:tabs>
          <w:tab w:val="clear" w:pos="284"/>
          <w:tab w:val="clear" w:pos="567"/>
          <w:tab w:val="clear" w:pos="7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 xml:space="preserve">Will </w:t>
      </w:r>
      <w:r w:rsidR="0035045D" w:rsidRPr="00884F2F">
        <w:rPr>
          <w:rFonts w:asciiTheme="minorHAnsi" w:hAnsiTheme="minorHAnsi" w:cstheme="minorHAnsi"/>
          <w:sz w:val="22"/>
          <w:szCs w:val="22"/>
        </w:rPr>
        <w:t xml:space="preserve">prevent you from doing your current job up to </w:t>
      </w:r>
      <w:r w:rsidRPr="00884F2F">
        <w:rPr>
          <w:rFonts w:asciiTheme="minorHAnsi" w:hAnsiTheme="minorHAnsi" w:cstheme="minorHAnsi"/>
          <w:sz w:val="22"/>
          <w:szCs w:val="22"/>
        </w:rPr>
        <w:t>your normal pension age</w:t>
      </w:r>
      <w:r w:rsidR="0035045D" w:rsidRPr="00884F2F">
        <w:rPr>
          <w:rFonts w:asciiTheme="minorHAnsi" w:hAnsiTheme="minorHAnsi" w:cstheme="minorHAnsi"/>
          <w:sz w:val="22"/>
          <w:szCs w:val="22"/>
        </w:rPr>
        <w:t>; and</w:t>
      </w:r>
    </w:p>
    <w:p w14:paraId="3259B2BB" w14:textId="3112B1E2" w:rsidR="0035045D" w:rsidRPr="00884F2F" w:rsidRDefault="00A520BA" w:rsidP="00884F2F">
      <w:pPr>
        <w:pStyle w:val="normalxbullet"/>
        <w:numPr>
          <w:ilvl w:val="0"/>
          <w:numId w:val="14"/>
        </w:numPr>
        <w:tabs>
          <w:tab w:val="clear" w:pos="284"/>
          <w:tab w:val="clear" w:pos="567"/>
          <w:tab w:val="clear" w:pos="7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Prevents you from</w:t>
      </w:r>
      <w:r w:rsidR="00D826FC" w:rsidRPr="00884F2F">
        <w:rPr>
          <w:rFonts w:asciiTheme="minorHAnsi" w:hAnsiTheme="minorHAnsi" w:cstheme="minorHAnsi"/>
          <w:sz w:val="22"/>
          <w:szCs w:val="22"/>
        </w:rPr>
        <w:t xml:space="preserve"> being</w:t>
      </w:r>
      <w:r w:rsidRPr="00884F2F">
        <w:rPr>
          <w:rFonts w:asciiTheme="minorHAnsi" w:hAnsiTheme="minorHAnsi" w:cstheme="minorHAnsi"/>
          <w:sz w:val="22"/>
          <w:szCs w:val="22"/>
        </w:rPr>
        <w:t xml:space="preserve"> immediately </w:t>
      </w:r>
      <w:r w:rsidR="00D826FC" w:rsidRPr="00884F2F">
        <w:rPr>
          <w:rFonts w:asciiTheme="minorHAnsi" w:hAnsiTheme="minorHAnsi" w:cstheme="minorHAnsi"/>
          <w:sz w:val="22"/>
          <w:szCs w:val="22"/>
          <w:lang w:eastAsia="en-GB"/>
        </w:rPr>
        <w:t xml:space="preserve">capable of undertaking any </w:t>
      </w:r>
      <w:r w:rsidR="0035045D" w:rsidRPr="00884F2F">
        <w:rPr>
          <w:rFonts w:asciiTheme="minorHAnsi" w:hAnsiTheme="minorHAnsi" w:cstheme="minorHAnsi"/>
          <w:sz w:val="22"/>
          <w:szCs w:val="22"/>
        </w:rPr>
        <w:t>gainful employment</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p>
    <w:p w14:paraId="362A75FE"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15FD64BF" w14:textId="4E0F1ED3" w:rsidR="0035045D" w:rsidRPr="00884F2F" w:rsidRDefault="0035045D"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Gainful employment is defined as any paid employment that you could do for at least 30 hours each week for at least a year.</w:t>
      </w:r>
      <w:r w:rsidR="009A325B">
        <w:rPr>
          <w:rFonts w:asciiTheme="minorHAnsi" w:hAnsiTheme="minorHAnsi" w:cstheme="minorHAnsi"/>
          <w:sz w:val="22"/>
          <w:szCs w:val="22"/>
        </w:rPr>
        <w:t xml:space="preserve"> </w:t>
      </w:r>
    </w:p>
    <w:p w14:paraId="350EB433"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1023E6F1" w14:textId="1AB76704" w:rsidR="00DA2EF8" w:rsidRPr="00884F2F" w:rsidRDefault="00EA170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w:t>
      </w:r>
      <w:r w:rsidR="006D0289" w:rsidRPr="00884F2F">
        <w:rPr>
          <w:rFonts w:asciiTheme="minorHAnsi" w:hAnsiTheme="minorHAnsi" w:cstheme="minorHAnsi"/>
          <w:sz w:val="22"/>
          <w:szCs w:val="22"/>
        </w:rPr>
        <w:t>his is a very different set of criteria than the one your employer will be using to determine whether they will dismiss you on the grounds of ill-health.</w:t>
      </w:r>
      <w:r w:rsidR="009A325B">
        <w:rPr>
          <w:rFonts w:asciiTheme="minorHAnsi" w:hAnsiTheme="minorHAnsi" w:cstheme="minorHAnsi"/>
          <w:sz w:val="22"/>
          <w:szCs w:val="22"/>
        </w:rPr>
        <w:t xml:space="preserve"> </w:t>
      </w:r>
      <w:r w:rsidR="00E8491B" w:rsidRPr="00884F2F">
        <w:rPr>
          <w:rFonts w:asciiTheme="minorHAnsi" w:hAnsiTheme="minorHAnsi" w:cstheme="minorHAnsi"/>
          <w:sz w:val="22"/>
          <w:szCs w:val="22"/>
        </w:rPr>
        <w:t xml:space="preserve">In particular your employer </w:t>
      </w:r>
      <w:r w:rsidR="006D0289" w:rsidRPr="00884F2F">
        <w:rPr>
          <w:rFonts w:asciiTheme="minorHAnsi" w:hAnsiTheme="minorHAnsi" w:cstheme="minorHAnsi"/>
          <w:sz w:val="22"/>
          <w:szCs w:val="22"/>
        </w:rPr>
        <w:t xml:space="preserve">will </w:t>
      </w:r>
      <w:r w:rsidR="00D826FC" w:rsidRPr="00884F2F">
        <w:rPr>
          <w:rFonts w:asciiTheme="minorHAnsi" w:hAnsiTheme="minorHAnsi" w:cstheme="minorHAnsi"/>
          <w:sz w:val="22"/>
          <w:szCs w:val="22"/>
        </w:rPr>
        <w:t xml:space="preserve">probably </w:t>
      </w:r>
      <w:r w:rsidR="006D0289" w:rsidRPr="00884F2F">
        <w:rPr>
          <w:rFonts w:asciiTheme="minorHAnsi" w:hAnsiTheme="minorHAnsi" w:cstheme="minorHAnsi"/>
          <w:sz w:val="22"/>
          <w:szCs w:val="22"/>
        </w:rPr>
        <w:t>be looking at a timescale of a few months</w:t>
      </w:r>
      <w:r w:rsidR="00D4207E" w:rsidRPr="00884F2F">
        <w:rPr>
          <w:rFonts w:asciiTheme="minorHAnsi" w:hAnsiTheme="minorHAnsi" w:cstheme="minorHAnsi"/>
          <w:sz w:val="22"/>
          <w:szCs w:val="22"/>
        </w:rPr>
        <w:t xml:space="preserve"> not years</w:t>
      </w:r>
      <w:r w:rsidR="006D0289"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DF3EB3" w:rsidRPr="00884F2F">
        <w:rPr>
          <w:rFonts w:asciiTheme="minorHAnsi" w:hAnsiTheme="minorHAnsi" w:cstheme="minorHAnsi"/>
          <w:sz w:val="22"/>
          <w:szCs w:val="22"/>
        </w:rPr>
        <w:t xml:space="preserve">It is therefore entirely possible for you to be dismissed on the grounds of ill-health but not qualify for </w:t>
      </w:r>
      <w:r w:rsidR="00E8491B" w:rsidRPr="00884F2F">
        <w:rPr>
          <w:rFonts w:asciiTheme="minorHAnsi" w:hAnsiTheme="minorHAnsi" w:cstheme="minorHAnsi"/>
          <w:sz w:val="22"/>
          <w:szCs w:val="22"/>
        </w:rPr>
        <w:t xml:space="preserve">an ill-health </w:t>
      </w:r>
      <w:r w:rsidR="00DF3EB3" w:rsidRPr="00884F2F">
        <w:rPr>
          <w:rFonts w:asciiTheme="minorHAnsi" w:hAnsiTheme="minorHAnsi" w:cstheme="minorHAnsi"/>
          <w:sz w:val="22"/>
          <w:szCs w:val="22"/>
        </w:rPr>
        <w:t>pension.</w:t>
      </w:r>
    </w:p>
    <w:p w14:paraId="0109EA03" w14:textId="77777777" w:rsidR="009C724E" w:rsidRPr="00884F2F" w:rsidRDefault="009C724E" w:rsidP="009A325B">
      <w:pPr>
        <w:pStyle w:val="Heading2"/>
      </w:pPr>
      <w:r w:rsidRPr="00884F2F">
        <w:t xml:space="preserve">How is </w:t>
      </w:r>
      <w:r w:rsidR="001D5593" w:rsidRPr="00884F2F">
        <w:t>m</w:t>
      </w:r>
      <w:r w:rsidRPr="00884F2F">
        <w:t xml:space="preserve">y </w:t>
      </w:r>
      <w:r w:rsidR="001D5593" w:rsidRPr="00884F2F">
        <w:t>i</w:t>
      </w:r>
      <w:r w:rsidRPr="00884F2F">
        <w:t>ll-</w:t>
      </w:r>
      <w:r w:rsidR="001D5593" w:rsidRPr="00884F2F">
        <w:t>h</w:t>
      </w:r>
      <w:r w:rsidRPr="00884F2F">
        <w:t xml:space="preserve">ealth </w:t>
      </w:r>
      <w:r w:rsidR="001D5593" w:rsidRPr="00884F2F">
        <w:t>p</w:t>
      </w:r>
      <w:r w:rsidRPr="00884F2F">
        <w:t xml:space="preserve">ension </w:t>
      </w:r>
      <w:r w:rsidR="001D5593" w:rsidRPr="00884F2F">
        <w:t>c</w:t>
      </w:r>
      <w:r w:rsidRPr="00884F2F">
        <w:t>alculated?</w:t>
      </w:r>
    </w:p>
    <w:p w14:paraId="746333CD" w14:textId="77777777" w:rsidR="009C724E" w:rsidRPr="00884F2F" w:rsidRDefault="009C724E"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An ill-health pension is calculated in the same way as a normal retirement pension:</w:t>
      </w:r>
    </w:p>
    <w:p w14:paraId="1CC740F4"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23138ADD" w14:textId="77777777" w:rsidR="009C724E" w:rsidRPr="009A325B" w:rsidRDefault="009C724E"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bCs/>
          <w:sz w:val="22"/>
          <w:szCs w:val="22"/>
        </w:rPr>
      </w:pPr>
      <w:r w:rsidRPr="009A325B">
        <w:rPr>
          <w:rFonts w:asciiTheme="minorHAnsi" w:hAnsiTheme="minorHAnsi" w:cstheme="minorHAnsi"/>
          <w:b/>
          <w:bCs/>
          <w:sz w:val="22"/>
          <w:szCs w:val="22"/>
        </w:rPr>
        <w:t>Pension:</w:t>
      </w:r>
    </w:p>
    <w:p w14:paraId="3FC2F8EE" w14:textId="77777777" w:rsidR="00D94F08" w:rsidRPr="00884F2F" w:rsidRDefault="00D94F08"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vertAlign w:val="subscript"/>
        </w:rPr>
      </w:pPr>
      <w:r w:rsidRPr="00884F2F">
        <w:rPr>
          <w:rFonts w:asciiTheme="minorHAnsi" w:hAnsiTheme="minorHAnsi" w:cstheme="minorHAnsi"/>
          <w:sz w:val="22"/>
          <w:szCs w:val="22"/>
        </w:rPr>
        <w:t xml:space="preserve">Pensionable Pay after 31 March 2014 X </w:t>
      </w:r>
      <w:r w:rsidRPr="00884F2F">
        <w:rPr>
          <w:rFonts w:asciiTheme="minorHAnsi" w:hAnsiTheme="minorHAnsi" w:cstheme="minorHAnsi"/>
          <w:sz w:val="22"/>
          <w:szCs w:val="22"/>
          <w:vertAlign w:val="superscript"/>
        </w:rPr>
        <w:t>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49</w:t>
      </w:r>
    </w:p>
    <w:p w14:paraId="577E4366" w14:textId="77777777" w:rsidR="00E302C6" w:rsidRDefault="00E302C6"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9A325B">
        <w:rPr>
          <w:rFonts w:asciiTheme="minorHAnsi" w:hAnsiTheme="minorHAnsi" w:cstheme="minorHAnsi"/>
          <w:b/>
          <w:bCs/>
          <w:sz w:val="22"/>
          <w:szCs w:val="22"/>
        </w:rPr>
        <w:t>P</w:t>
      </w:r>
      <w:r>
        <w:rPr>
          <w:rFonts w:asciiTheme="minorHAnsi" w:hAnsiTheme="minorHAnsi" w:cstheme="minorHAnsi"/>
          <w:b/>
          <w:bCs/>
          <w:sz w:val="22"/>
          <w:szCs w:val="22"/>
        </w:rPr>
        <w:t>lus</w:t>
      </w:r>
      <w:r w:rsidRPr="00884F2F">
        <w:rPr>
          <w:rFonts w:asciiTheme="minorHAnsi" w:hAnsiTheme="minorHAnsi" w:cstheme="minorHAnsi"/>
          <w:sz w:val="22"/>
          <w:szCs w:val="22"/>
        </w:rPr>
        <w:t xml:space="preserve"> </w:t>
      </w:r>
    </w:p>
    <w:p w14:paraId="3A547270" w14:textId="641367B4" w:rsidR="009C724E" w:rsidRPr="00884F2F" w:rsidRDefault="009C724E"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vertAlign w:val="subscript"/>
        </w:rPr>
      </w:pPr>
      <w:r w:rsidRPr="00884F2F">
        <w:rPr>
          <w:rFonts w:asciiTheme="minorHAnsi" w:hAnsiTheme="minorHAnsi" w:cstheme="minorHAnsi"/>
          <w:sz w:val="22"/>
          <w:szCs w:val="22"/>
        </w:rPr>
        <w:t xml:space="preserve">Pensionable </w:t>
      </w:r>
      <w:r w:rsidR="009417EA" w:rsidRPr="00884F2F">
        <w:rPr>
          <w:rFonts w:asciiTheme="minorHAnsi" w:hAnsiTheme="minorHAnsi" w:cstheme="minorHAnsi"/>
          <w:sz w:val="22"/>
          <w:szCs w:val="22"/>
        </w:rPr>
        <w:t xml:space="preserve">service </w:t>
      </w:r>
      <w:r w:rsidR="0010786F" w:rsidRPr="00884F2F">
        <w:rPr>
          <w:rFonts w:asciiTheme="minorHAnsi" w:hAnsiTheme="minorHAnsi" w:cstheme="minorHAnsi"/>
          <w:sz w:val="22"/>
          <w:szCs w:val="22"/>
        </w:rPr>
        <w:t>1 April</w:t>
      </w:r>
      <w:r w:rsidR="009417EA" w:rsidRPr="00884F2F">
        <w:rPr>
          <w:rFonts w:asciiTheme="minorHAnsi" w:hAnsiTheme="minorHAnsi" w:cstheme="minorHAnsi"/>
          <w:sz w:val="22"/>
          <w:szCs w:val="22"/>
        </w:rPr>
        <w:t xml:space="preserve"> 2008 </w:t>
      </w:r>
      <w:r w:rsidR="0010786F" w:rsidRPr="00884F2F">
        <w:rPr>
          <w:rFonts w:asciiTheme="minorHAnsi" w:hAnsiTheme="minorHAnsi" w:cstheme="minorHAnsi"/>
          <w:sz w:val="22"/>
          <w:szCs w:val="22"/>
        </w:rPr>
        <w:t xml:space="preserve">to 31 March 2014 </w:t>
      </w:r>
      <w:r w:rsidR="009417EA" w:rsidRPr="00884F2F">
        <w:rPr>
          <w:rFonts w:asciiTheme="minorHAnsi" w:hAnsiTheme="minorHAnsi" w:cstheme="minorHAnsi"/>
          <w:sz w:val="22"/>
          <w:szCs w:val="22"/>
        </w:rPr>
        <w:t>X Full-time equivalent final years pays</w:t>
      </w:r>
      <w:r w:rsidRPr="00884F2F">
        <w:rPr>
          <w:rFonts w:asciiTheme="minorHAnsi" w:hAnsiTheme="minorHAnsi" w:cstheme="minorHAnsi"/>
          <w:sz w:val="22"/>
          <w:szCs w:val="22"/>
        </w:rPr>
        <w:t xml:space="preserve"> X </w:t>
      </w:r>
      <w:r w:rsidRPr="00884F2F">
        <w:rPr>
          <w:rFonts w:asciiTheme="minorHAnsi" w:hAnsiTheme="minorHAnsi" w:cstheme="minorHAnsi"/>
          <w:sz w:val="22"/>
          <w:szCs w:val="22"/>
          <w:vertAlign w:val="superscript"/>
        </w:rPr>
        <w:t>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60</w:t>
      </w:r>
    </w:p>
    <w:p w14:paraId="0FA8E654" w14:textId="77777777" w:rsidR="00E302C6" w:rsidRDefault="00E302C6"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9A325B">
        <w:rPr>
          <w:rFonts w:asciiTheme="minorHAnsi" w:hAnsiTheme="minorHAnsi" w:cstheme="minorHAnsi"/>
          <w:b/>
          <w:bCs/>
          <w:sz w:val="22"/>
          <w:szCs w:val="22"/>
        </w:rPr>
        <w:t>P</w:t>
      </w:r>
      <w:r>
        <w:rPr>
          <w:rFonts w:asciiTheme="minorHAnsi" w:hAnsiTheme="minorHAnsi" w:cstheme="minorHAnsi"/>
          <w:b/>
          <w:bCs/>
          <w:sz w:val="22"/>
          <w:szCs w:val="22"/>
        </w:rPr>
        <w:t>lus</w:t>
      </w:r>
      <w:r w:rsidRPr="00884F2F">
        <w:rPr>
          <w:rFonts w:asciiTheme="minorHAnsi" w:hAnsiTheme="minorHAnsi" w:cstheme="minorHAnsi"/>
          <w:sz w:val="22"/>
          <w:szCs w:val="22"/>
        </w:rPr>
        <w:t xml:space="preserve"> </w:t>
      </w:r>
    </w:p>
    <w:p w14:paraId="09CAD25D" w14:textId="1E7528BF" w:rsidR="009C724E" w:rsidRPr="00884F2F" w:rsidRDefault="009C724E"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Pensionable </w:t>
      </w:r>
      <w:r w:rsidR="009417EA" w:rsidRPr="00884F2F">
        <w:rPr>
          <w:rFonts w:asciiTheme="minorHAnsi" w:hAnsiTheme="minorHAnsi" w:cstheme="minorHAnsi"/>
          <w:sz w:val="22"/>
          <w:szCs w:val="22"/>
        </w:rPr>
        <w:t>service before 1 April 2008 X Full-time equivalent final years pays</w:t>
      </w:r>
      <w:r w:rsidRPr="00884F2F">
        <w:rPr>
          <w:rFonts w:asciiTheme="minorHAnsi" w:hAnsiTheme="minorHAnsi" w:cstheme="minorHAnsi"/>
          <w:sz w:val="22"/>
          <w:szCs w:val="22"/>
        </w:rPr>
        <w:t xml:space="preserve"> X </w:t>
      </w:r>
      <w:r w:rsidRPr="00884F2F">
        <w:rPr>
          <w:rFonts w:asciiTheme="minorHAnsi" w:hAnsiTheme="minorHAnsi" w:cstheme="minorHAnsi"/>
          <w:sz w:val="22"/>
          <w:szCs w:val="22"/>
          <w:vertAlign w:val="superscript"/>
        </w:rPr>
        <w:t>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80</w:t>
      </w:r>
    </w:p>
    <w:p w14:paraId="44F4DD14" w14:textId="77777777" w:rsidR="006C1CEF" w:rsidRPr="00884F2F"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u w:val="single"/>
        </w:rPr>
      </w:pPr>
    </w:p>
    <w:p w14:paraId="00D210F3" w14:textId="15AB1052" w:rsidR="009C724E" w:rsidRPr="009A325B"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bCs/>
          <w:sz w:val="22"/>
          <w:szCs w:val="22"/>
        </w:rPr>
      </w:pPr>
      <w:bookmarkStart w:id="0" w:name="_Hlk98920133"/>
      <w:r w:rsidRPr="009A325B">
        <w:rPr>
          <w:rFonts w:asciiTheme="minorHAnsi" w:hAnsiTheme="minorHAnsi" w:cstheme="minorHAnsi"/>
          <w:b/>
          <w:bCs/>
          <w:sz w:val="22"/>
          <w:szCs w:val="22"/>
        </w:rPr>
        <w:t>P</w:t>
      </w:r>
      <w:r w:rsidR="009A325B">
        <w:rPr>
          <w:rFonts w:asciiTheme="minorHAnsi" w:hAnsiTheme="minorHAnsi" w:cstheme="minorHAnsi"/>
          <w:b/>
          <w:bCs/>
          <w:sz w:val="22"/>
          <w:szCs w:val="22"/>
        </w:rPr>
        <w:t>lus</w:t>
      </w:r>
      <w:bookmarkEnd w:id="0"/>
      <w:r w:rsidR="009A325B">
        <w:rPr>
          <w:rFonts w:asciiTheme="minorHAnsi" w:hAnsiTheme="minorHAnsi" w:cstheme="minorHAnsi"/>
          <w:b/>
          <w:bCs/>
          <w:sz w:val="22"/>
          <w:szCs w:val="22"/>
        </w:rPr>
        <w:t xml:space="preserve"> an a</w:t>
      </w:r>
      <w:r w:rsidR="009C724E" w:rsidRPr="009A325B">
        <w:rPr>
          <w:rFonts w:asciiTheme="minorHAnsi" w:hAnsiTheme="minorHAnsi" w:cstheme="minorHAnsi"/>
          <w:b/>
          <w:bCs/>
          <w:sz w:val="22"/>
          <w:szCs w:val="22"/>
        </w:rPr>
        <w:t xml:space="preserve">utomatic </w:t>
      </w:r>
      <w:r w:rsidR="009A325B">
        <w:rPr>
          <w:rFonts w:asciiTheme="minorHAnsi" w:hAnsiTheme="minorHAnsi" w:cstheme="minorHAnsi"/>
          <w:b/>
          <w:bCs/>
          <w:sz w:val="22"/>
          <w:szCs w:val="22"/>
        </w:rPr>
        <w:t>l</w:t>
      </w:r>
      <w:r w:rsidR="009C724E" w:rsidRPr="009A325B">
        <w:rPr>
          <w:rFonts w:asciiTheme="minorHAnsi" w:hAnsiTheme="minorHAnsi" w:cstheme="minorHAnsi"/>
          <w:b/>
          <w:bCs/>
          <w:sz w:val="22"/>
          <w:szCs w:val="22"/>
        </w:rPr>
        <w:t xml:space="preserve">ump </w:t>
      </w:r>
      <w:r w:rsidR="009A325B">
        <w:rPr>
          <w:rFonts w:asciiTheme="minorHAnsi" w:hAnsiTheme="minorHAnsi" w:cstheme="minorHAnsi"/>
          <w:b/>
          <w:bCs/>
          <w:sz w:val="22"/>
          <w:szCs w:val="22"/>
        </w:rPr>
        <w:t>s</w:t>
      </w:r>
      <w:r w:rsidR="009C724E" w:rsidRPr="009A325B">
        <w:rPr>
          <w:rFonts w:asciiTheme="minorHAnsi" w:hAnsiTheme="minorHAnsi" w:cstheme="minorHAnsi"/>
          <w:b/>
          <w:bCs/>
          <w:sz w:val="22"/>
          <w:szCs w:val="22"/>
        </w:rPr>
        <w:t>um</w:t>
      </w:r>
    </w:p>
    <w:p w14:paraId="15E0F519" w14:textId="517E9F94" w:rsidR="006C1CEF" w:rsidRPr="00884F2F"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3 X </w:t>
      </w:r>
      <w:r w:rsidR="00E302C6">
        <w:rPr>
          <w:rFonts w:asciiTheme="minorHAnsi" w:hAnsiTheme="minorHAnsi" w:cstheme="minorHAnsi"/>
          <w:sz w:val="22"/>
          <w:szCs w:val="22"/>
        </w:rPr>
        <w:t>p</w:t>
      </w:r>
      <w:r w:rsidRPr="00884F2F">
        <w:rPr>
          <w:rFonts w:asciiTheme="minorHAnsi" w:hAnsiTheme="minorHAnsi" w:cstheme="minorHAnsi"/>
          <w:sz w:val="22"/>
          <w:szCs w:val="22"/>
        </w:rPr>
        <w:t xml:space="preserve">ensionable service before 1 April 2008 x </w:t>
      </w:r>
      <w:r w:rsidR="00E302C6">
        <w:rPr>
          <w:rFonts w:asciiTheme="minorHAnsi" w:hAnsiTheme="minorHAnsi" w:cstheme="minorHAnsi"/>
          <w:sz w:val="22"/>
          <w:szCs w:val="22"/>
        </w:rPr>
        <w:t>f</w:t>
      </w:r>
      <w:r w:rsidRPr="00884F2F">
        <w:rPr>
          <w:rFonts w:asciiTheme="minorHAnsi" w:hAnsiTheme="minorHAnsi" w:cstheme="minorHAnsi"/>
          <w:sz w:val="22"/>
          <w:szCs w:val="22"/>
        </w:rPr>
        <w:t xml:space="preserve">ull-time equivalent final years pay X </w:t>
      </w:r>
      <w:r w:rsidRPr="00884F2F">
        <w:rPr>
          <w:rFonts w:asciiTheme="minorHAnsi" w:hAnsiTheme="minorHAnsi" w:cstheme="minorHAnsi"/>
          <w:sz w:val="22"/>
          <w:szCs w:val="22"/>
          <w:vertAlign w:val="superscript"/>
        </w:rPr>
        <w:t>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80</w:t>
      </w:r>
    </w:p>
    <w:p w14:paraId="72278A1C" w14:textId="77777777" w:rsidR="009C724E" w:rsidRPr="00884F2F"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lastRenderedPageBreak/>
        <w:t>(There is no automatic</w:t>
      </w:r>
      <w:r w:rsidR="00EA170A" w:rsidRPr="00884F2F">
        <w:rPr>
          <w:rFonts w:asciiTheme="minorHAnsi" w:hAnsiTheme="minorHAnsi" w:cstheme="minorHAnsi"/>
          <w:sz w:val="22"/>
          <w:szCs w:val="22"/>
        </w:rPr>
        <w:t xml:space="preserve"> lump sum for service after 31 M</w:t>
      </w:r>
      <w:r w:rsidRPr="00884F2F">
        <w:rPr>
          <w:rFonts w:asciiTheme="minorHAnsi" w:hAnsiTheme="minorHAnsi" w:cstheme="minorHAnsi"/>
          <w:sz w:val="22"/>
          <w:szCs w:val="22"/>
        </w:rPr>
        <w:t>arch 2008)</w:t>
      </w:r>
    </w:p>
    <w:p w14:paraId="71EA4B31" w14:textId="77777777" w:rsidR="006C1CEF" w:rsidRPr="00884F2F"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44539880" w14:textId="77777777" w:rsidR="005D5B7C" w:rsidRPr="00884F2F" w:rsidRDefault="005D5B7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The pension is then increased each year in line with cost of living increases.</w:t>
      </w:r>
    </w:p>
    <w:p w14:paraId="560E5086" w14:textId="77777777" w:rsidR="005D5B7C" w:rsidRPr="00884F2F" w:rsidRDefault="005D5B7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7E33FF57" w14:textId="227D5574" w:rsidR="009C724E" w:rsidRPr="00884F2F" w:rsidRDefault="006C1CE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There is no reduction </w:t>
      </w:r>
      <w:r w:rsidR="00D4207E" w:rsidRPr="00884F2F">
        <w:rPr>
          <w:rFonts w:asciiTheme="minorHAnsi" w:hAnsiTheme="minorHAnsi" w:cstheme="minorHAnsi"/>
          <w:sz w:val="22"/>
          <w:szCs w:val="22"/>
        </w:rPr>
        <w:t xml:space="preserve">in your pension </w:t>
      </w:r>
      <w:r w:rsidRPr="00884F2F">
        <w:rPr>
          <w:rFonts w:asciiTheme="minorHAnsi" w:hAnsiTheme="minorHAnsi" w:cstheme="minorHAnsi"/>
          <w:sz w:val="22"/>
          <w:szCs w:val="22"/>
        </w:rPr>
        <w:t>for early payment.</w:t>
      </w:r>
      <w:r w:rsidR="009A325B">
        <w:rPr>
          <w:rFonts w:asciiTheme="minorHAnsi" w:hAnsiTheme="minorHAnsi" w:cstheme="minorHAnsi"/>
          <w:sz w:val="22"/>
          <w:szCs w:val="22"/>
        </w:rPr>
        <w:t xml:space="preserve"> </w:t>
      </w:r>
      <w:r w:rsidR="00E8491B" w:rsidRPr="00884F2F">
        <w:rPr>
          <w:rFonts w:asciiTheme="minorHAnsi" w:hAnsiTheme="minorHAnsi" w:cstheme="minorHAnsi"/>
          <w:sz w:val="22"/>
          <w:szCs w:val="22"/>
        </w:rPr>
        <w:t xml:space="preserve">You will be given </w:t>
      </w:r>
      <w:r w:rsidR="00D4207E" w:rsidRPr="00884F2F">
        <w:rPr>
          <w:rFonts w:asciiTheme="minorHAnsi" w:hAnsiTheme="minorHAnsi" w:cstheme="minorHAnsi"/>
          <w:sz w:val="22"/>
          <w:szCs w:val="22"/>
        </w:rPr>
        <w:t>the choice</w:t>
      </w:r>
      <w:r w:rsidR="00E8491B" w:rsidRPr="00884F2F">
        <w:rPr>
          <w:rFonts w:asciiTheme="minorHAnsi" w:hAnsiTheme="minorHAnsi" w:cstheme="minorHAnsi"/>
          <w:sz w:val="22"/>
          <w:szCs w:val="22"/>
        </w:rPr>
        <w:t xml:space="preserve"> of converting some of your pension to further lump sum.</w:t>
      </w:r>
    </w:p>
    <w:p w14:paraId="0AD1212D" w14:textId="77777777" w:rsidR="009417EA" w:rsidRPr="00884F2F" w:rsidRDefault="00FB0D9C" w:rsidP="009A325B">
      <w:pPr>
        <w:pStyle w:val="Heading2"/>
      </w:pPr>
      <w:r w:rsidRPr="00884F2F">
        <w:t>Do</w:t>
      </w:r>
      <w:r w:rsidR="006C1CEF" w:rsidRPr="00884F2F">
        <w:t xml:space="preserve"> I </w:t>
      </w:r>
      <w:r w:rsidR="001D5593" w:rsidRPr="00884F2F">
        <w:t>g</w:t>
      </w:r>
      <w:r w:rsidR="006C1CEF" w:rsidRPr="00884F2F">
        <w:t xml:space="preserve">et </w:t>
      </w:r>
      <w:r w:rsidR="001D5593" w:rsidRPr="00884F2F">
        <w:t>m</w:t>
      </w:r>
      <w:r w:rsidR="006C1CEF" w:rsidRPr="00884F2F">
        <w:t xml:space="preserve">ore </w:t>
      </w:r>
      <w:r w:rsidR="001D5593" w:rsidRPr="00884F2F">
        <w:t>p</w:t>
      </w:r>
      <w:r w:rsidR="006C1CEF" w:rsidRPr="00884F2F">
        <w:t xml:space="preserve">ension </w:t>
      </w:r>
      <w:r w:rsidR="00EE7D0E" w:rsidRPr="00884F2F">
        <w:t xml:space="preserve">if I qualify for an </w:t>
      </w:r>
      <w:r w:rsidR="001D5593" w:rsidRPr="00884F2F">
        <w:t>i</w:t>
      </w:r>
      <w:r w:rsidR="00EE7D0E" w:rsidRPr="00884F2F">
        <w:t>ll-</w:t>
      </w:r>
      <w:r w:rsidR="001D5593" w:rsidRPr="00884F2F">
        <w:t>h</w:t>
      </w:r>
      <w:r w:rsidR="00EE7D0E" w:rsidRPr="00884F2F">
        <w:t xml:space="preserve">ealth </w:t>
      </w:r>
      <w:r w:rsidR="001D5593" w:rsidRPr="00884F2F">
        <w:t>p</w:t>
      </w:r>
      <w:r w:rsidR="00EE7D0E" w:rsidRPr="00884F2F">
        <w:t>ension</w:t>
      </w:r>
      <w:r w:rsidRPr="00884F2F">
        <w:t>?</w:t>
      </w:r>
    </w:p>
    <w:p w14:paraId="13F26E4D" w14:textId="76BFD5E2" w:rsidR="0035045D" w:rsidRPr="00884F2F" w:rsidRDefault="0035045D"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The certificate that your employer receives will also give the doctors opinion of when you are likely to be capable of gainful employment in the future.</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This is important as </w:t>
      </w:r>
      <w:r w:rsidR="00240A7A" w:rsidRPr="00884F2F">
        <w:rPr>
          <w:rFonts w:asciiTheme="minorHAnsi" w:hAnsiTheme="minorHAnsi" w:cstheme="minorHAnsi"/>
          <w:sz w:val="22"/>
          <w:szCs w:val="22"/>
        </w:rPr>
        <w:t xml:space="preserve">your employer will heavily rely on this opinion in deciding </w:t>
      </w:r>
      <w:r w:rsidRPr="00884F2F">
        <w:rPr>
          <w:rFonts w:asciiTheme="minorHAnsi" w:hAnsiTheme="minorHAnsi" w:cstheme="minorHAnsi"/>
          <w:sz w:val="22"/>
          <w:szCs w:val="22"/>
        </w:rPr>
        <w:t>whether you get additional pension if you are dismissed on grounds of ill-health.</w:t>
      </w:r>
    </w:p>
    <w:p w14:paraId="567E473A"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457F724F" w14:textId="77777777" w:rsidR="00240A7A" w:rsidRPr="00884F2F" w:rsidRDefault="00240A7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 xml:space="preserve">There are three tiers </w:t>
      </w:r>
      <w:r w:rsidR="00D94F08" w:rsidRPr="00884F2F">
        <w:rPr>
          <w:rFonts w:asciiTheme="minorHAnsi" w:hAnsiTheme="minorHAnsi" w:cstheme="minorHAnsi"/>
          <w:sz w:val="22"/>
          <w:szCs w:val="22"/>
        </w:rPr>
        <w:t xml:space="preserve">of ill health pension </w:t>
      </w:r>
      <w:r w:rsidRPr="00884F2F">
        <w:rPr>
          <w:rFonts w:asciiTheme="minorHAnsi" w:hAnsiTheme="minorHAnsi" w:cstheme="minorHAnsi"/>
          <w:sz w:val="22"/>
          <w:szCs w:val="22"/>
        </w:rPr>
        <w:t>provided for within the LGPS:</w:t>
      </w:r>
    </w:p>
    <w:p w14:paraId="45510C4D" w14:textId="77777777" w:rsidR="009417EA" w:rsidRPr="00884F2F" w:rsidRDefault="009417E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p>
    <w:p w14:paraId="5151CA60" w14:textId="5482E3D6" w:rsidR="00DF3EB3" w:rsidRPr="00884F2F" w:rsidRDefault="00240A7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9A325B">
        <w:rPr>
          <w:rFonts w:asciiTheme="minorHAnsi" w:hAnsiTheme="minorHAnsi" w:cstheme="minorHAnsi"/>
          <w:b/>
          <w:bCs/>
          <w:sz w:val="22"/>
          <w:szCs w:val="22"/>
        </w:rPr>
        <w:t>Tier 1</w:t>
      </w:r>
      <w:r w:rsidRPr="00884F2F">
        <w:rPr>
          <w:rFonts w:asciiTheme="minorHAnsi" w:hAnsiTheme="minorHAnsi" w:cstheme="minorHAnsi"/>
          <w:sz w:val="22"/>
          <w:szCs w:val="22"/>
        </w:rPr>
        <w:t xml:space="preserve"> </w:t>
      </w:r>
      <w:r w:rsidR="00154412" w:rsidRPr="00884F2F">
        <w:rPr>
          <w:rFonts w:asciiTheme="minorHAnsi" w:hAnsiTheme="minorHAnsi" w:cstheme="minorHAnsi"/>
          <w:sz w:val="22"/>
          <w:szCs w:val="22"/>
        </w:rPr>
        <w:t>–</w:t>
      </w:r>
      <w:r w:rsidRPr="00884F2F">
        <w:rPr>
          <w:rFonts w:asciiTheme="minorHAnsi" w:hAnsiTheme="minorHAnsi" w:cstheme="minorHAnsi"/>
          <w:sz w:val="22"/>
          <w:szCs w:val="22"/>
        </w:rPr>
        <w:t xml:space="preserve"> </w:t>
      </w:r>
      <w:r w:rsidR="00154412" w:rsidRPr="00884F2F">
        <w:rPr>
          <w:rFonts w:asciiTheme="minorHAnsi" w:hAnsiTheme="minorHAnsi" w:cstheme="minorHAnsi"/>
          <w:sz w:val="22"/>
          <w:szCs w:val="22"/>
        </w:rPr>
        <w:tab/>
      </w:r>
      <w:r w:rsidR="00E302C6">
        <w:rPr>
          <w:rFonts w:asciiTheme="minorHAnsi" w:hAnsiTheme="minorHAnsi" w:cstheme="minorHAnsi"/>
          <w:sz w:val="22"/>
          <w:szCs w:val="22"/>
        </w:rPr>
        <w:t>I</w:t>
      </w:r>
      <w:r w:rsidR="00154412" w:rsidRPr="00884F2F">
        <w:rPr>
          <w:rFonts w:asciiTheme="minorHAnsi" w:hAnsiTheme="minorHAnsi" w:cstheme="minorHAnsi"/>
          <w:sz w:val="22"/>
          <w:szCs w:val="22"/>
        </w:rPr>
        <w:t xml:space="preserve">f you are unlikely to be capable of </w:t>
      </w:r>
      <w:r w:rsidR="009E01C7" w:rsidRPr="00884F2F">
        <w:rPr>
          <w:rFonts w:asciiTheme="minorHAnsi" w:hAnsiTheme="minorHAnsi" w:cstheme="minorHAnsi"/>
          <w:sz w:val="22"/>
          <w:szCs w:val="22"/>
        </w:rPr>
        <w:t>undertaking any g</w:t>
      </w:r>
      <w:r w:rsidR="00D94F08" w:rsidRPr="00884F2F">
        <w:rPr>
          <w:rFonts w:asciiTheme="minorHAnsi" w:hAnsiTheme="minorHAnsi" w:cstheme="minorHAnsi"/>
          <w:sz w:val="22"/>
          <w:szCs w:val="22"/>
        </w:rPr>
        <w:t>ainful employment before your normal pension age</w:t>
      </w:r>
      <w:r w:rsidR="00154412" w:rsidRPr="00884F2F">
        <w:rPr>
          <w:rFonts w:asciiTheme="minorHAnsi" w:hAnsiTheme="minorHAnsi" w:cstheme="minorHAnsi"/>
          <w:sz w:val="22"/>
          <w:szCs w:val="22"/>
        </w:rPr>
        <w:t xml:space="preserve"> your benefits will be increased to take account of the further </w:t>
      </w:r>
      <w:r w:rsidR="00D94F08" w:rsidRPr="00884F2F">
        <w:rPr>
          <w:rFonts w:asciiTheme="minorHAnsi" w:hAnsiTheme="minorHAnsi" w:cstheme="minorHAnsi"/>
          <w:sz w:val="22"/>
          <w:szCs w:val="22"/>
        </w:rPr>
        <w:t>pension</w:t>
      </w:r>
      <w:r w:rsidR="00154412" w:rsidRPr="00884F2F">
        <w:rPr>
          <w:rFonts w:asciiTheme="minorHAnsi" w:hAnsiTheme="minorHAnsi" w:cstheme="minorHAnsi"/>
          <w:sz w:val="22"/>
          <w:szCs w:val="22"/>
        </w:rPr>
        <w:t xml:space="preserve"> that you would have </w:t>
      </w:r>
      <w:r w:rsidR="00D94F08" w:rsidRPr="00884F2F">
        <w:rPr>
          <w:rFonts w:asciiTheme="minorHAnsi" w:hAnsiTheme="minorHAnsi" w:cstheme="minorHAnsi"/>
          <w:sz w:val="22"/>
          <w:szCs w:val="22"/>
        </w:rPr>
        <w:t>built up to normal pension age.</w:t>
      </w:r>
      <w:r w:rsidR="009A325B">
        <w:rPr>
          <w:rFonts w:asciiTheme="minorHAnsi" w:hAnsiTheme="minorHAnsi" w:cstheme="minorHAnsi"/>
          <w:sz w:val="22"/>
          <w:szCs w:val="22"/>
        </w:rPr>
        <w:t xml:space="preserve"> </w:t>
      </w:r>
    </w:p>
    <w:p w14:paraId="49CDAE00" w14:textId="77777777" w:rsidR="009417EA" w:rsidRPr="00884F2F" w:rsidRDefault="009417E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p>
    <w:p w14:paraId="729909C4" w14:textId="77777777" w:rsidR="009E5AF0" w:rsidRPr="00884F2F" w:rsidRDefault="009417E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884F2F">
        <w:rPr>
          <w:rFonts w:asciiTheme="minorHAnsi" w:hAnsiTheme="minorHAnsi" w:cstheme="minorHAnsi"/>
          <w:sz w:val="22"/>
          <w:szCs w:val="22"/>
        </w:rPr>
        <w:tab/>
      </w:r>
      <w:r w:rsidR="00154412" w:rsidRPr="00884F2F">
        <w:rPr>
          <w:rFonts w:asciiTheme="minorHAnsi" w:hAnsiTheme="minorHAnsi" w:cstheme="minorHAnsi"/>
          <w:sz w:val="22"/>
          <w:szCs w:val="22"/>
        </w:rPr>
        <w:t>For example, if you are age 55</w:t>
      </w:r>
      <w:r w:rsidR="00796B8E" w:rsidRPr="00884F2F">
        <w:rPr>
          <w:rFonts w:asciiTheme="minorHAnsi" w:hAnsiTheme="minorHAnsi" w:cstheme="minorHAnsi"/>
          <w:sz w:val="22"/>
          <w:szCs w:val="22"/>
        </w:rPr>
        <w:t xml:space="preserve"> </w:t>
      </w:r>
      <w:r w:rsidR="00D94F08" w:rsidRPr="00884F2F">
        <w:rPr>
          <w:rFonts w:asciiTheme="minorHAnsi" w:hAnsiTheme="minorHAnsi" w:cstheme="minorHAnsi"/>
          <w:sz w:val="22"/>
          <w:szCs w:val="22"/>
        </w:rPr>
        <w:t>and your normal pension age is</w:t>
      </w:r>
      <w:r w:rsidR="009E5AF0" w:rsidRPr="00884F2F">
        <w:rPr>
          <w:rFonts w:asciiTheme="minorHAnsi" w:hAnsiTheme="minorHAnsi" w:cstheme="minorHAnsi"/>
          <w:sz w:val="22"/>
          <w:szCs w:val="22"/>
        </w:rPr>
        <w:t xml:space="preserve"> 66 your pension would be enhanced to include an additional sum equal to </w:t>
      </w:r>
    </w:p>
    <w:p w14:paraId="7418A740" w14:textId="5C537DF9" w:rsidR="00240A7A" w:rsidRPr="00884F2F" w:rsidRDefault="009E5AF0"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rPr>
          <w:rFonts w:asciiTheme="minorHAnsi" w:hAnsiTheme="minorHAnsi" w:cstheme="minorHAnsi"/>
          <w:sz w:val="22"/>
          <w:szCs w:val="22"/>
        </w:rPr>
      </w:pPr>
      <w:r w:rsidRPr="00884F2F">
        <w:rPr>
          <w:rFonts w:asciiTheme="minorHAnsi" w:hAnsiTheme="minorHAnsi" w:cstheme="minorHAnsi"/>
          <w:sz w:val="22"/>
          <w:szCs w:val="22"/>
          <w:vertAlign w:val="superscript"/>
        </w:rPr>
        <w:t>11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49</w:t>
      </w:r>
      <w:r w:rsidRPr="00884F2F">
        <w:rPr>
          <w:rFonts w:asciiTheme="minorHAnsi" w:hAnsiTheme="minorHAnsi" w:cstheme="minorHAnsi"/>
          <w:sz w:val="22"/>
          <w:szCs w:val="22"/>
        </w:rPr>
        <w:t xml:space="preserve"> X </w:t>
      </w:r>
      <w:r w:rsidR="00E302C6">
        <w:rPr>
          <w:rFonts w:asciiTheme="minorHAnsi" w:hAnsiTheme="minorHAnsi" w:cstheme="minorHAnsi"/>
          <w:sz w:val="22"/>
          <w:szCs w:val="22"/>
        </w:rPr>
        <w:t>a</w:t>
      </w:r>
      <w:r w:rsidRPr="00884F2F">
        <w:rPr>
          <w:rFonts w:asciiTheme="minorHAnsi" w:hAnsiTheme="minorHAnsi" w:cstheme="minorHAnsi"/>
          <w:sz w:val="22"/>
          <w:szCs w:val="22"/>
        </w:rPr>
        <w:t xml:space="preserve">ssumed </w:t>
      </w:r>
      <w:r w:rsidR="00E302C6">
        <w:rPr>
          <w:rFonts w:asciiTheme="minorHAnsi" w:hAnsiTheme="minorHAnsi" w:cstheme="minorHAnsi"/>
          <w:sz w:val="22"/>
          <w:szCs w:val="22"/>
        </w:rPr>
        <w:t>p</w:t>
      </w:r>
      <w:r w:rsidRPr="00884F2F">
        <w:rPr>
          <w:rFonts w:asciiTheme="minorHAnsi" w:hAnsiTheme="minorHAnsi" w:cstheme="minorHAnsi"/>
          <w:sz w:val="22"/>
          <w:szCs w:val="22"/>
        </w:rPr>
        <w:t xml:space="preserve">ensionable </w:t>
      </w:r>
      <w:r w:rsidR="00E302C6">
        <w:rPr>
          <w:rFonts w:asciiTheme="minorHAnsi" w:hAnsiTheme="minorHAnsi" w:cstheme="minorHAnsi"/>
          <w:sz w:val="22"/>
          <w:szCs w:val="22"/>
        </w:rPr>
        <w:t>p</w:t>
      </w:r>
      <w:r w:rsidRPr="00884F2F">
        <w:rPr>
          <w:rFonts w:asciiTheme="minorHAnsi" w:hAnsiTheme="minorHAnsi" w:cstheme="minorHAnsi"/>
          <w:sz w:val="22"/>
          <w:szCs w:val="22"/>
        </w:rPr>
        <w:t xml:space="preserve">ay, </w:t>
      </w:r>
      <w:r w:rsidR="00DF3EB3" w:rsidRPr="00884F2F">
        <w:rPr>
          <w:rFonts w:asciiTheme="minorHAnsi" w:hAnsiTheme="minorHAnsi" w:cstheme="minorHAnsi"/>
          <w:sz w:val="22"/>
          <w:szCs w:val="22"/>
        </w:rPr>
        <w:t>giving you a much bigger pension</w:t>
      </w:r>
      <w:r w:rsidR="00154412" w:rsidRPr="00884F2F">
        <w:rPr>
          <w:rFonts w:asciiTheme="minorHAnsi" w:hAnsiTheme="minorHAnsi" w:cstheme="minorHAnsi"/>
          <w:sz w:val="22"/>
          <w:szCs w:val="22"/>
        </w:rPr>
        <w:t>.</w:t>
      </w:r>
    </w:p>
    <w:p w14:paraId="70D5369C" w14:textId="77777777" w:rsidR="009417EA" w:rsidRPr="00884F2F" w:rsidRDefault="009417E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p>
    <w:p w14:paraId="3E9D0252" w14:textId="02A2B269" w:rsidR="00DF3EB3" w:rsidRPr="00884F2F" w:rsidRDefault="001544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9A325B">
        <w:rPr>
          <w:rFonts w:asciiTheme="minorHAnsi" w:hAnsiTheme="minorHAnsi" w:cstheme="minorHAnsi"/>
          <w:b/>
          <w:bCs/>
          <w:sz w:val="22"/>
          <w:szCs w:val="22"/>
        </w:rPr>
        <w:t>Tier 2</w:t>
      </w:r>
      <w:r w:rsidRPr="00884F2F">
        <w:rPr>
          <w:rFonts w:asciiTheme="minorHAnsi" w:hAnsiTheme="minorHAnsi" w:cstheme="minorHAnsi"/>
          <w:sz w:val="22"/>
          <w:szCs w:val="22"/>
        </w:rPr>
        <w:t xml:space="preserve"> - </w:t>
      </w:r>
      <w:r w:rsidRPr="00884F2F">
        <w:rPr>
          <w:rFonts w:asciiTheme="minorHAnsi" w:hAnsiTheme="minorHAnsi" w:cstheme="minorHAnsi"/>
          <w:sz w:val="22"/>
          <w:szCs w:val="22"/>
        </w:rPr>
        <w:tab/>
      </w:r>
      <w:r w:rsidR="00E302C6">
        <w:rPr>
          <w:rFonts w:asciiTheme="minorHAnsi" w:hAnsiTheme="minorHAnsi" w:cstheme="minorHAnsi"/>
          <w:sz w:val="22"/>
          <w:szCs w:val="22"/>
        </w:rPr>
        <w:t>I</w:t>
      </w:r>
      <w:r w:rsidRPr="00884F2F">
        <w:rPr>
          <w:rFonts w:asciiTheme="minorHAnsi" w:hAnsiTheme="minorHAnsi" w:cstheme="minorHAnsi"/>
          <w:sz w:val="22"/>
          <w:szCs w:val="22"/>
        </w:rPr>
        <w:t xml:space="preserve">f you are unlikely to be capable of </w:t>
      </w:r>
      <w:r w:rsidR="009E01C7" w:rsidRPr="00884F2F">
        <w:rPr>
          <w:rFonts w:asciiTheme="minorHAnsi" w:hAnsiTheme="minorHAnsi" w:cstheme="minorHAnsi"/>
          <w:sz w:val="22"/>
          <w:szCs w:val="22"/>
        </w:rPr>
        <w:t xml:space="preserve">undertaking any </w:t>
      </w:r>
      <w:r w:rsidRPr="00884F2F">
        <w:rPr>
          <w:rFonts w:asciiTheme="minorHAnsi" w:hAnsiTheme="minorHAnsi" w:cstheme="minorHAnsi"/>
          <w:sz w:val="22"/>
          <w:szCs w:val="22"/>
        </w:rPr>
        <w:t xml:space="preserve">gainful employment within three years but will be capable before </w:t>
      </w:r>
      <w:r w:rsidR="009E5AF0" w:rsidRPr="00884F2F">
        <w:rPr>
          <w:rFonts w:asciiTheme="minorHAnsi" w:hAnsiTheme="minorHAnsi" w:cstheme="minorHAnsi"/>
          <w:sz w:val="22"/>
          <w:szCs w:val="22"/>
        </w:rPr>
        <w:t xml:space="preserve">normal pension </w:t>
      </w:r>
      <w:r w:rsidRPr="00884F2F">
        <w:rPr>
          <w:rFonts w:asciiTheme="minorHAnsi" w:hAnsiTheme="minorHAnsi" w:cstheme="minorHAnsi"/>
          <w:sz w:val="22"/>
          <w:szCs w:val="22"/>
        </w:rPr>
        <w:t xml:space="preserve">age your benefits will be increased to take account of one quarter of the further </w:t>
      </w:r>
      <w:r w:rsidR="009E5AF0" w:rsidRPr="00884F2F">
        <w:rPr>
          <w:rFonts w:asciiTheme="minorHAnsi" w:hAnsiTheme="minorHAnsi" w:cstheme="minorHAnsi"/>
          <w:sz w:val="22"/>
          <w:szCs w:val="22"/>
        </w:rPr>
        <w:t>pension</w:t>
      </w:r>
      <w:r w:rsidRPr="00884F2F">
        <w:rPr>
          <w:rFonts w:asciiTheme="minorHAnsi" w:hAnsiTheme="minorHAnsi" w:cstheme="minorHAnsi"/>
          <w:sz w:val="22"/>
          <w:szCs w:val="22"/>
        </w:rPr>
        <w:t xml:space="preserve"> that you would have </w:t>
      </w:r>
      <w:r w:rsidR="009E5AF0" w:rsidRPr="00884F2F">
        <w:rPr>
          <w:rFonts w:asciiTheme="minorHAnsi" w:hAnsiTheme="minorHAnsi" w:cstheme="minorHAnsi"/>
          <w:sz w:val="22"/>
          <w:szCs w:val="22"/>
        </w:rPr>
        <w:t>built up to normal pension</w:t>
      </w:r>
      <w:r w:rsidRPr="00884F2F">
        <w:rPr>
          <w:rFonts w:asciiTheme="minorHAnsi" w:hAnsiTheme="minorHAnsi" w:cstheme="minorHAnsi"/>
          <w:sz w:val="22"/>
          <w:szCs w:val="22"/>
        </w:rPr>
        <w:t xml:space="preserve"> age.</w:t>
      </w:r>
      <w:r w:rsidR="009A325B">
        <w:rPr>
          <w:rFonts w:asciiTheme="minorHAnsi" w:hAnsiTheme="minorHAnsi" w:cstheme="minorHAnsi"/>
          <w:sz w:val="22"/>
          <w:szCs w:val="22"/>
        </w:rPr>
        <w:t xml:space="preserve"> </w:t>
      </w:r>
    </w:p>
    <w:p w14:paraId="286EE32D" w14:textId="77777777" w:rsidR="009417EA" w:rsidRPr="00884F2F" w:rsidRDefault="00DF3EB3"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884F2F">
        <w:rPr>
          <w:rFonts w:asciiTheme="minorHAnsi" w:hAnsiTheme="minorHAnsi" w:cstheme="minorHAnsi"/>
          <w:sz w:val="22"/>
          <w:szCs w:val="22"/>
        </w:rPr>
        <w:tab/>
      </w:r>
      <w:r w:rsidRPr="00884F2F">
        <w:rPr>
          <w:rFonts w:asciiTheme="minorHAnsi" w:hAnsiTheme="minorHAnsi" w:cstheme="minorHAnsi"/>
          <w:sz w:val="22"/>
          <w:szCs w:val="22"/>
        </w:rPr>
        <w:tab/>
      </w:r>
      <w:r w:rsidRPr="00884F2F">
        <w:rPr>
          <w:rFonts w:asciiTheme="minorHAnsi" w:hAnsiTheme="minorHAnsi" w:cstheme="minorHAnsi"/>
          <w:sz w:val="22"/>
          <w:szCs w:val="22"/>
        </w:rPr>
        <w:tab/>
      </w:r>
    </w:p>
    <w:p w14:paraId="410DF197" w14:textId="77777777" w:rsidR="009E5AF0" w:rsidRPr="00884F2F" w:rsidRDefault="009417E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884F2F">
        <w:rPr>
          <w:rFonts w:asciiTheme="minorHAnsi" w:hAnsiTheme="minorHAnsi" w:cstheme="minorHAnsi"/>
          <w:sz w:val="22"/>
          <w:szCs w:val="22"/>
        </w:rPr>
        <w:tab/>
      </w:r>
      <w:r w:rsidR="00154412" w:rsidRPr="00884F2F">
        <w:rPr>
          <w:rFonts w:asciiTheme="minorHAnsi" w:hAnsiTheme="minorHAnsi" w:cstheme="minorHAnsi"/>
          <w:sz w:val="22"/>
          <w:szCs w:val="22"/>
        </w:rPr>
        <w:t>For example, if you are age 55</w:t>
      </w:r>
      <w:r w:rsidR="00796B8E" w:rsidRPr="00884F2F">
        <w:rPr>
          <w:rFonts w:asciiTheme="minorHAnsi" w:hAnsiTheme="minorHAnsi" w:cstheme="minorHAnsi"/>
          <w:sz w:val="22"/>
          <w:szCs w:val="22"/>
        </w:rPr>
        <w:t xml:space="preserve"> </w:t>
      </w:r>
      <w:r w:rsidR="009E5AF0" w:rsidRPr="00884F2F">
        <w:rPr>
          <w:rFonts w:asciiTheme="minorHAnsi" w:hAnsiTheme="minorHAnsi" w:cstheme="minorHAnsi"/>
          <w:sz w:val="22"/>
          <w:szCs w:val="22"/>
        </w:rPr>
        <w:t xml:space="preserve">and your normal pension age is 66 your pension would be enhanced to include an additional sum equal to </w:t>
      </w:r>
    </w:p>
    <w:p w14:paraId="4EFA0931" w14:textId="78AD84E2" w:rsidR="009417EA" w:rsidRPr="00884F2F" w:rsidRDefault="009E5AF0"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rPr>
          <w:rFonts w:asciiTheme="minorHAnsi" w:hAnsiTheme="minorHAnsi" w:cstheme="minorHAnsi"/>
          <w:sz w:val="22"/>
          <w:szCs w:val="22"/>
        </w:rPr>
      </w:pPr>
      <w:r w:rsidRPr="00884F2F">
        <w:rPr>
          <w:rFonts w:asciiTheme="minorHAnsi" w:hAnsiTheme="minorHAnsi" w:cstheme="minorHAnsi"/>
          <w:sz w:val="22"/>
          <w:szCs w:val="22"/>
        </w:rPr>
        <w:t xml:space="preserve">¼ X </w:t>
      </w:r>
      <w:r w:rsidRPr="00884F2F">
        <w:rPr>
          <w:rFonts w:asciiTheme="minorHAnsi" w:hAnsiTheme="minorHAnsi" w:cstheme="minorHAnsi"/>
          <w:sz w:val="22"/>
          <w:szCs w:val="22"/>
          <w:vertAlign w:val="superscript"/>
        </w:rPr>
        <w:t>11</w:t>
      </w:r>
      <w:r w:rsidRPr="00884F2F">
        <w:rPr>
          <w:rFonts w:asciiTheme="minorHAnsi" w:hAnsiTheme="minorHAnsi" w:cstheme="minorHAnsi"/>
          <w:sz w:val="22"/>
          <w:szCs w:val="22"/>
        </w:rPr>
        <w:t>/</w:t>
      </w:r>
      <w:r w:rsidRPr="00884F2F">
        <w:rPr>
          <w:rFonts w:asciiTheme="minorHAnsi" w:hAnsiTheme="minorHAnsi" w:cstheme="minorHAnsi"/>
          <w:sz w:val="22"/>
          <w:szCs w:val="22"/>
          <w:vertAlign w:val="subscript"/>
        </w:rPr>
        <w:t>49</w:t>
      </w:r>
      <w:r w:rsidRPr="00884F2F">
        <w:rPr>
          <w:rFonts w:asciiTheme="minorHAnsi" w:hAnsiTheme="minorHAnsi" w:cstheme="minorHAnsi"/>
          <w:sz w:val="22"/>
          <w:szCs w:val="22"/>
        </w:rPr>
        <w:t xml:space="preserve"> X </w:t>
      </w:r>
      <w:r w:rsidR="00E302C6">
        <w:rPr>
          <w:rFonts w:asciiTheme="minorHAnsi" w:hAnsiTheme="minorHAnsi" w:cstheme="minorHAnsi"/>
          <w:sz w:val="22"/>
          <w:szCs w:val="22"/>
        </w:rPr>
        <w:t>a</w:t>
      </w:r>
      <w:r w:rsidRPr="00884F2F">
        <w:rPr>
          <w:rFonts w:asciiTheme="minorHAnsi" w:hAnsiTheme="minorHAnsi" w:cstheme="minorHAnsi"/>
          <w:sz w:val="22"/>
          <w:szCs w:val="22"/>
        </w:rPr>
        <w:t xml:space="preserve">ssumed </w:t>
      </w:r>
      <w:r w:rsidR="00E302C6">
        <w:rPr>
          <w:rFonts w:asciiTheme="minorHAnsi" w:hAnsiTheme="minorHAnsi" w:cstheme="minorHAnsi"/>
          <w:sz w:val="22"/>
          <w:szCs w:val="22"/>
        </w:rPr>
        <w:t>p</w:t>
      </w:r>
      <w:r w:rsidRPr="00884F2F">
        <w:rPr>
          <w:rFonts w:asciiTheme="minorHAnsi" w:hAnsiTheme="minorHAnsi" w:cstheme="minorHAnsi"/>
          <w:sz w:val="22"/>
          <w:szCs w:val="22"/>
        </w:rPr>
        <w:t xml:space="preserve">ensionable </w:t>
      </w:r>
      <w:r w:rsidR="00E302C6">
        <w:rPr>
          <w:rFonts w:asciiTheme="minorHAnsi" w:hAnsiTheme="minorHAnsi" w:cstheme="minorHAnsi"/>
          <w:sz w:val="22"/>
          <w:szCs w:val="22"/>
        </w:rPr>
        <w:t>p</w:t>
      </w:r>
      <w:r w:rsidRPr="00884F2F">
        <w:rPr>
          <w:rFonts w:asciiTheme="minorHAnsi" w:hAnsiTheme="minorHAnsi" w:cstheme="minorHAnsi"/>
          <w:sz w:val="22"/>
          <w:szCs w:val="22"/>
        </w:rPr>
        <w:t>ay, giving you a bigger pension.</w:t>
      </w:r>
    </w:p>
    <w:p w14:paraId="693F86BF" w14:textId="77777777" w:rsidR="009E5AF0" w:rsidRPr="00884F2F" w:rsidRDefault="009E5AF0"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rPr>
          <w:rFonts w:asciiTheme="minorHAnsi" w:hAnsiTheme="minorHAnsi" w:cstheme="minorHAnsi"/>
          <w:sz w:val="22"/>
          <w:szCs w:val="22"/>
        </w:rPr>
      </w:pPr>
    </w:p>
    <w:p w14:paraId="45214772" w14:textId="4E2BD611" w:rsidR="00154412" w:rsidRPr="00884F2F" w:rsidRDefault="001544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hanging="1134"/>
        <w:rPr>
          <w:rFonts w:asciiTheme="minorHAnsi" w:hAnsiTheme="minorHAnsi" w:cstheme="minorHAnsi"/>
          <w:sz w:val="22"/>
          <w:szCs w:val="22"/>
        </w:rPr>
      </w:pPr>
      <w:r w:rsidRPr="009A325B">
        <w:rPr>
          <w:rFonts w:asciiTheme="minorHAnsi" w:hAnsiTheme="minorHAnsi" w:cstheme="minorHAnsi"/>
          <w:b/>
          <w:bCs/>
          <w:sz w:val="22"/>
          <w:szCs w:val="22"/>
        </w:rPr>
        <w:t>Tier 3</w:t>
      </w:r>
      <w:r w:rsidRPr="00884F2F">
        <w:rPr>
          <w:rFonts w:asciiTheme="minorHAnsi" w:hAnsiTheme="minorHAnsi" w:cstheme="minorHAnsi"/>
          <w:sz w:val="22"/>
          <w:szCs w:val="22"/>
        </w:rPr>
        <w:t xml:space="preserve"> - </w:t>
      </w:r>
      <w:r w:rsidRPr="00884F2F">
        <w:rPr>
          <w:rFonts w:asciiTheme="minorHAnsi" w:hAnsiTheme="minorHAnsi" w:cstheme="minorHAnsi"/>
          <w:sz w:val="22"/>
          <w:szCs w:val="22"/>
        </w:rPr>
        <w:tab/>
        <w:t xml:space="preserve">if you are not capable of </w:t>
      </w:r>
      <w:r w:rsidR="009E01C7" w:rsidRPr="00884F2F">
        <w:rPr>
          <w:rFonts w:asciiTheme="minorHAnsi" w:hAnsiTheme="minorHAnsi" w:cstheme="minorHAnsi"/>
          <w:sz w:val="22"/>
          <w:szCs w:val="22"/>
        </w:rPr>
        <w:t xml:space="preserve">undertaking any </w:t>
      </w:r>
      <w:r w:rsidRPr="00884F2F">
        <w:rPr>
          <w:rFonts w:asciiTheme="minorHAnsi" w:hAnsiTheme="minorHAnsi" w:cstheme="minorHAnsi"/>
          <w:sz w:val="22"/>
          <w:szCs w:val="22"/>
        </w:rPr>
        <w:t xml:space="preserve">gainful employment now but will be capable within three years you will not get any </w:t>
      </w:r>
      <w:r w:rsidR="009E5AF0" w:rsidRPr="00884F2F">
        <w:rPr>
          <w:rFonts w:asciiTheme="minorHAnsi" w:hAnsiTheme="minorHAnsi" w:cstheme="minorHAnsi"/>
          <w:sz w:val="22"/>
          <w:szCs w:val="22"/>
        </w:rPr>
        <w:t>enhancement to your pension</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p>
    <w:p w14:paraId="375E0866" w14:textId="77777777" w:rsidR="0035045D" w:rsidRPr="00884F2F" w:rsidRDefault="00FB0D9C" w:rsidP="009A325B">
      <w:pPr>
        <w:pStyle w:val="Heading2"/>
      </w:pPr>
      <w:r w:rsidRPr="00884F2F">
        <w:t xml:space="preserve">Will I </w:t>
      </w:r>
      <w:r w:rsidR="001D5593" w:rsidRPr="00884F2F">
        <w:t>g</w:t>
      </w:r>
      <w:r w:rsidRPr="00884F2F">
        <w:t xml:space="preserve">et a </w:t>
      </w:r>
      <w:r w:rsidR="001D5593" w:rsidRPr="00884F2F">
        <w:t>p</w:t>
      </w:r>
      <w:r w:rsidRPr="00884F2F">
        <w:t xml:space="preserve">ermanent </w:t>
      </w:r>
      <w:r w:rsidR="001D5593" w:rsidRPr="00884F2F">
        <w:t>p</w:t>
      </w:r>
      <w:r w:rsidRPr="00884F2F">
        <w:t>ension?</w:t>
      </w:r>
    </w:p>
    <w:p w14:paraId="2D7506ED" w14:textId="212C93E0" w:rsidR="00796B8E" w:rsidRPr="00884F2F" w:rsidRDefault="00FB0D9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This depends</w:t>
      </w:r>
      <w:r w:rsidR="009417EA" w:rsidRPr="00884F2F">
        <w:rPr>
          <w:rFonts w:asciiTheme="minorHAnsi" w:hAnsiTheme="minorHAnsi" w:cstheme="minorHAnsi"/>
          <w:sz w:val="22"/>
          <w:szCs w:val="22"/>
        </w:rPr>
        <w:t xml:space="preserve"> on:</w:t>
      </w:r>
      <w:r w:rsidR="009A325B">
        <w:rPr>
          <w:rFonts w:asciiTheme="minorHAnsi" w:hAnsiTheme="minorHAnsi" w:cstheme="minorHAnsi"/>
          <w:sz w:val="22"/>
          <w:szCs w:val="22"/>
        </w:rPr>
        <w:t xml:space="preserve"> </w:t>
      </w:r>
    </w:p>
    <w:p w14:paraId="7D976BB7"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350C3F78" w14:textId="77777777" w:rsidR="00FB0D9C" w:rsidRPr="00884F2F" w:rsidRDefault="00FB0D9C" w:rsidP="00884F2F">
      <w:pPr>
        <w:pStyle w:val="normalxbullet"/>
        <w:numPr>
          <w:ilvl w:val="0"/>
          <w:numId w:val="14"/>
        </w:numPr>
        <w:tabs>
          <w:tab w:val="clear" w:pos="284"/>
          <w:tab w:val="clear" w:pos="567"/>
          <w:tab w:val="clear" w:pos="7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If you are granted a Tier 1 or Tier 2 pension you get that for life.</w:t>
      </w:r>
    </w:p>
    <w:p w14:paraId="31EBBF54" w14:textId="77777777" w:rsidR="00FB0D9C" w:rsidRPr="00884F2F" w:rsidRDefault="00FB0D9C" w:rsidP="00884F2F">
      <w:pPr>
        <w:pStyle w:val="normalxbullet"/>
        <w:numPr>
          <w:ilvl w:val="0"/>
          <w:numId w:val="14"/>
        </w:numPr>
        <w:tabs>
          <w:tab w:val="clear" w:pos="284"/>
          <w:tab w:val="clear" w:pos="567"/>
          <w:tab w:val="clear" w:pos="784"/>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If you are granted a Tier 3 pension it will be suspended when the first of the following happens:</w:t>
      </w:r>
    </w:p>
    <w:p w14:paraId="3C17C019" w14:textId="77777777" w:rsidR="00FB0D9C" w:rsidRPr="00884F2F" w:rsidRDefault="00FB0D9C" w:rsidP="00C11CC3">
      <w:pPr>
        <w:pStyle w:val="normalxbulle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 get gainful employment;</w:t>
      </w:r>
    </w:p>
    <w:p w14:paraId="76315CF7" w14:textId="77777777" w:rsidR="00FB0D9C" w:rsidRPr="00884F2F" w:rsidRDefault="00FB0D9C" w:rsidP="00C11CC3">
      <w:pPr>
        <w:pStyle w:val="normalxbulle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a review after 18 months decides you are capable of </w:t>
      </w:r>
      <w:r w:rsidR="009E01C7" w:rsidRPr="00884F2F">
        <w:rPr>
          <w:rFonts w:asciiTheme="minorHAnsi" w:hAnsiTheme="minorHAnsi" w:cstheme="minorHAnsi"/>
          <w:sz w:val="22"/>
          <w:szCs w:val="22"/>
        </w:rPr>
        <w:t xml:space="preserve">undertaking any </w:t>
      </w:r>
      <w:r w:rsidRPr="00884F2F">
        <w:rPr>
          <w:rFonts w:asciiTheme="minorHAnsi" w:hAnsiTheme="minorHAnsi" w:cstheme="minorHAnsi"/>
          <w:sz w:val="22"/>
          <w:szCs w:val="22"/>
        </w:rPr>
        <w:t>gainful employment;</w:t>
      </w:r>
    </w:p>
    <w:p w14:paraId="5EC8606C" w14:textId="77777777" w:rsidR="00FB0D9C" w:rsidRPr="00884F2F" w:rsidRDefault="00FB0D9C" w:rsidP="00C11CC3">
      <w:pPr>
        <w:pStyle w:val="normalxbullet"/>
        <w:numPr>
          <w:ilvl w:val="0"/>
          <w:numId w:val="29"/>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three years </w:t>
      </w:r>
      <w:r w:rsidR="00AE3C30" w:rsidRPr="00884F2F">
        <w:rPr>
          <w:rFonts w:asciiTheme="minorHAnsi" w:hAnsiTheme="minorHAnsi" w:cstheme="minorHAnsi"/>
          <w:sz w:val="22"/>
          <w:szCs w:val="22"/>
        </w:rPr>
        <w:t xml:space="preserve">have passed </w:t>
      </w:r>
      <w:r w:rsidRPr="00884F2F">
        <w:rPr>
          <w:rFonts w:asciiTheme="minorHAnsi" w:hAnsiTheme="minorHAnsi" w:cstheme="minorHAnsi"/>
          <w:sz w:val="22"/>
          <w:szCs w:val="22"/>
        </w:rPr>
        <w:t>after you left.</w:t>
      </w:r>
    </w:p>
    <w:p w14:paraId="4827F044"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rPr>
          <w:rFonts w:asciiTheme="minorHAnsi" w:hAnsiTheme="minorHAnsi" w:cstheme="minorHAnsi"/>
          <w:sz w:val="22"/>
          <w:szCs w:val="22"/>
        </w:rPr>
      </w:pPr>
    </w:p>
    <w:p w14:paraId="3F394329" w14:textId="7E4C6852" w:rsidR="0035045D" w:rsidRPr="00884F2F" w:rsidRDefault="00FB0D9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rPr>
          <w:rFonts w:asciiTheme="minorHAnsi" w:hAnsiTheme="minorHAnsi" w:cstheme="minorHAnsi"/>
          <w:sz w:val="22"/>
          <w:szCs w:val="22"/>
        </w:rPr>
      </w:pPr>
      <w:r w:rsidRPr="00884F2F">
        <w:rPr>
          <w:rFonts w:asciiTheme="minorHAnsi" w:hAnsiTheme="minorHAnsi" w:cstheme="minorHAnsi"/>
          <w:sz w:val="22"/>
          <w:szCs w:val="22"/>
        </w:rPr>
        <w:t xml:space="preserve">Your pension then </w:t>
      </w:r>
      <w:r w:rsidR="009E01C7" w:rsidRPr="00884F2F">
        <w:rPr>
          <w:rFonts w:asciiTheme="minorHAnsi" w:hAnsiTheme="minorHAnsi" w:cstheme="minorHAnsi"/>
          <w:sz w:val="22"/>
          <w:szCs w:val="22"/>
        </w:rPr>
        <w:t xml:space="preserve">automatically </w:t>
      </w:r>
      <w:r w:rsidRPr="00884F2F">
        <w:rPr>
          <w:rFonts w:asciiTheme="minorHAnsi" w:hAnsiTheme="minorHAnsi" w:cstheme="minorHAnsi"/>
          <w:sz w:val="22"/>
          <w:szCs w:val="22"/>
        </w:rPr>
        <w:t xml:space="preserve">comes back into payment at </w:t>
      </w:r>
      <w:r w:rsidR="009417EA" w:rsidRPr="00884F2F">
        <w:rPr>
          <w:rFonts w:asciiTheme="minorHAnsi" w:hAnsiTheme="minorHAnsi" w:cstheme="minorHAnsi"/>
          <w:sz w:val="22"/>
          <w:szCs w:val="22"/>
        </w:rPr>
        <w:t xml:space="preserve">your normal </w:t>
      </w:r>
      <w:r w:rsidR="00AE3C30" w:rsidRPr="00884F2F">
        <w:rPr>
          <w:rFonts w:asciiTheme="minorHAnsi" w:hAnsiTheme="minorHAnsi" w:cstheme="minorHAnsi"/>
          <w:sz w:val="22"/>
          <w:szCs w:val="22"/>
        </w:rPr>
        <w:t>pension</w:t>
      </w:r>
      <w:r w:rsidR="009417EA" w:rsidRPr="00884F2F">
        <w:rPr>
          <w:rFonts w:asciiTheme="minorHAnsi" w:hAnsiTheme="minorHAnsi" w:cstheme="minorHAnsi"/>
          <w:sz w:val="22"/>
          <w:szCs w:val="22"/>
        </w:rPr>
        <w:t xml:space="preserve"> </w:t>
      </w:r>
      <w:r w:rsidR="00EA170A" w:rsidRPr="00884F2F">
        <w:rPr>
          <w:rFonts w:asciiTheme="minorHAnsi" w:hAnsiTheme="minorHAnsi" w:cstheme="minorHAnsi"/>
          <w:sz w:val="22"/>
          <w:szCs w:val="22"/>
        </w:rPr>
        <w:t>age</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9E01C7" w:rsidRPr="00884F2F">
        <w:rPr>
          <w:rFonts w:asciiTheme="minorHAnsi" w:hAnsiTheme="minorHAnsi" w:cstheme="minorHAnsi"/>
          <w:sz w:val="22"/>
          <w:szCs w:val="22"/>
        </w:rPr>
        <w:t xml:space="preserve">Alternatively you can apply to have it paid </w:t>
      </w:r>
      <w:r w:rsidR="00AE3C30" w:rsidRPr="00884F2F">
        <w:rPr>
          <w:rFonts w:asciiTheme="minorHAnsi" w:hAnsiTheme="minorHAnsi" w:cstheme="minorHAnsi"/>
          <w:sz w:val="22"/>
          <w:szCs w:val="22"/>
        </w:rPr>
        <w:t xml:space="preserve">earlier, </w:t>
      </w:r>
      <w:r w:rsidR="009E01C7" w:rsidRPr="00884F2F">
        <w:rPr>
          <w:rFonts w:asciiTheme="minorHAnsi" w:hAnsiTheme="minorHAnsi" w:cstheme="minorHAnsi"/>
          <w:sz w:val="22"/>
          <w:szCs w:val="22"/>
        </w:rPr>
        <w:t xml:space="preserve">from age </w:t>
      </w:r>
      <w:r w:rsidR="00AE3C30" w:rsidRPr="00884F2F">
        <w:rPr>
          <w:rFonts w:asciiTheme="minorHAnsi" w:hAnsiTheme="minorHAnsi" w:cstheme="minorHAnsi"/>
          <w:sz w:val="22"/>
          <w:szCs w:val="22"/>
        </w:rPr>
        <w:t>55</w:t>
      </w:r>
      <w:r w:rsidR="009E01C7" w:rsidRPr="00884F2F">
        <w:rPr>
          <w:rFonts w:asciiTheme="minorHAnsi" w:hAnsiTheme="minorHAnsi" w:cstheme="minorHAnsi"/>
          <w:sz w:val="22"/>
          <w:szCs w:val="22"/>
        </w:rPr>
        <w:t xml:space="preserve"> </w:t>
      </w:r>
      <w:r w:rsidR="00B33E78" w:rsidRPr="00884F2F">
        <w:rPr>
          <w:rFonts w:asciiTheme="minorHAnsi" w:hAnsiTheme="minorHAnsi" w:cstheme="minorHAnsi"/>
          <w:sz w:val="22"/>
          <w:szCs w:val="22"/>
        </w:rPr>
        <w:t>onwards, al</w:t>
      </w:r>
      <w:r w:rsidR="009E01C7" w:rsidRPr="00884F2F">
        <w:rPr>
          <w:rFonts w:asciiTheme="minorHAnsi" w:hAnsiTheme="minorHAnsi" w:cstheme="minorHAnsi"/>
          <w:sz w:val="22"/>
          <w:szCs w:val="22"/>
        </w:rPr>
        <w:t>though it may be reduced f</w:t>
      </w:r>
      <w:r w:rsidR="009417EA" w:rsidRPr="00884F2F">
        <w:rPr>
          <w:rFonts w:asciiTheme="minorHAnsi" w:hAnsiTheme="minorHAnsi" w:cstheme="minorHAnsi"/>
          <w:sz w:val="22"/>
          <w:szCs w:val="22"/>
        </w:rPr>
        <w:t>or</w:t>
      </w:r>
      <w:r w:rsidR="009E01C7" w:rsidRPr="00884F2F">
        <w:rPr>
          <w:rFonts w:asciiTheme="minorHAnsi" w:hAnsiTheme="minorHAnsi" w:cstheme="minorHAnsi"/>
          <w:sz w:val="22"/>
          <w:szCs w:val="22"/>
        </w:rPr>
        <w:t xml:space="preserve"> early payment.</w:t>
      </w:r>
    </w:p>
    <w:p w14:paraId="2852B470" w14:textId="19A1A087" w:rsidR="009417EA" w:rsidRPr="00884F2F" w:rsidRDefault="00AB5F5E" w:rsidP="009A325B">
      <w:pPr>
        <w:pStyle w:val="Heading2"/>
      </w:pPr>
      <w:r w:rsidRPr="00884F2F">
        <w:t xml:space="preserve">Is </w:t>
      </w:r>
      <w:r w:rsidR="00E302C6">
        <w:t>m</w:t>
      </w:r>
      <w:r w:rsidRPr="00884F2F">
        <w:t xml:space="preserve">y </w:t>
      </w:r>
      <w:r w:rsidR="00E302C6">
        <w:t>p</w:t>
      </w:r>
      <w:r w:rsidRPr="00884F2F">
        <w:t xml:space="preserve">ension </w:t>
      </w:r>
      <w:r w:rsidR="00E302C6">
        <w:t>t</w:t>
      </w:r>
      <w:r w:rsidRPr="00884F2F">
        <w:t>axed?</w:t>
      </w:r>
    </w:p>
    <w:p w14:paraId="5DBBC69C" w14:textId="6366193C" w:rsidR="00AB5F5E" w:rsidRPr="00884F2F" w:rsidRDefault="00AB5F5E"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Your annual pension is subject to income tax in the same way your salary is.</w:t>
      </w:r>
      <w:r w:rsidR="00E302C6">
        <w:rPr>
          <w:rFonts w:asciiTheme="minorHAnsi" w:hAnsiTheme="minorHAnsi" w:cstheme="minorHAnsi"/>
          <w:sz w:val="22"/>
          <w:szCs w:val="22"/>
        </w:rPr>
        <w:t xml:space="preserve"> </w:t>
      </w:r>
      <w:r w:rsidRPr="00884F2F">
        <w:rPr>
          <w:rFonts w:asciiTheme="minorHAnsi" w:hAnsiTheme="minorHAnsi" w:cstheme="minorHAnsi"/>
          <w:sz w:val="22"/>
          <w:szCs w:val="22"/>
        </w:rPr>
        <w:t>In addition The Finance A</w:t>
      </w:r>
      <w:r w:rsidR="009417EA" w:rsidRPr="00884F2F">
        <w:rPr>
          <w:rFonts w:asciiTheme="minorHAnsi" w:hAnsiTheme="minorHAnsi" w:cstheme="minorHAnsi"/>
          <w:sz w:val="22"/>
          <w:szCs w:val="22"/>
        </w:rPr>
        <w:t>ct</w:t>
      </w:r>
      <w:r w:rsidRPr="00884F2F">
        <w:rPr>
          <w:rFonts w:asciiTheme="minorHAnsi" w:hAnsiTheme="minorHAnsi" w:cstheme="minorHAnsi"/>
          <w:sz w:val="22"/>
          <w:szCs w:val="22"/>
        </w:rPr>
        <w:t xml:space="preserve"> 2004 requires that an ill-health pension is subject to an annual allowance test unless you are unlikely to be capable of taking on any other paid work in any capacity, otherwise than to an insignificant extent, before the State Pension </w:t>
      </w:r>
      <w:r w:rsidR="00E302C6">
        <w:rPr>
          <w:rFonts w:asciiTheme="minorHAnsi" w:hAnsiTheme="minorHAnsi" w:cstheme="minorHAnsi"/>
          <w:sz w:val="22"/>
          <w:szCs w:val="22"/>
        </w:rPr>
        <w:t>a</w:t>
      </w:r>
      <w:r w:rsidRPr="00884F2F">
        <w:rPr>
          <w:rFonts w:asciiTheme="minorHAnsi" w:hAnsiTheme="minorHAnsi" w:cstheme="minorHAnsi"/>
          <w:sz w:val="22"/>
          <w:szCs w:val="22"/>
        </w:rPr>
        <w:t>ge.</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will certify if you meet this criteria.</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If you do not the annual allowance test will be carried out.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 Your estimate letter will provide information on the likelihood of annual allowa</w:t>
      </w:r>
      <w:r w:rsidR="000D55FD" w:rsidRPr="00884F2F">
        <w:rPr>
          <w:rFonts w:asciiTheme="minorHAnsi" w:hAnsiTheme="minorHAnsi" w:cstheme="minorHAnsi"/>
          <w:sz w:val="22"/>
          <w:szCs w:val="22"/>
        </w:rPr>
        <w:t>n</w:t>
      </w:r>
      <w:r w:rsidRPr="00884F2F">
        <w:rPr>
          <w:rFonts w:asciiTheme="minorHAnsi" w:hAnsiTheme="minorHAnsi" w:cstheme="minorHAnsi"/>
          <w:sz w:val="22"/>
          <w:szCs w:val="22"/>
        </w:rPr>
        <w:t>ce taxes applying to you.</w:t>
      </w:r>
    </w:p>
    <w:p w14:paraId="733D8DF6" w14:textId="77777777" w:rsidR="009417EA" w:rsidRPr="00884F2F" w:rsidRDefault="00796B8E" w:rsidP="009A325B">
      <w:pPr>
        <w:pStyle w:val="Heading2"/>
      </w:pPr>
      <w:r w:rsidRPr="00884F2F">
        <w:t xml:space="preserve">What </w:t>
      </w:r>
      <w:r w:rsidR="001D5593" w:rsidRPr="00884F2F">
        <w:t>h</w:t>
      </w:r>
      <w:r w:rsidRPr="00884F2F">
        <w:t xml:space="preserve">appens if I </w:t>
      </w:r>
      <w:r w:rsidR="001D5593" w:rsidRPr="00884F2F">
        <w:t>d</w:t>
      </w:r>
      <w:r w:rsidRPr="00884F2F">
        <w:t xml:space="preserve">o </w:t>
      </w:r>
      <w:r w:rsidR="001D5593" w:rsidRPr="00884F2F">
        <w:t>n</w:t>
      </w:r>
      <w:r w:rsidRPr="00884F2F">
        <w:t xml:space="preserve">ot </w:t>
      </w:r>
      <w:r w:rsidR="001D5593" w:rsidRPr="00884F2F">
        <w:t>q</w:t>
      </w:r>
      <w:r w:rsidRPr="00884F2F">
        <w:t xml:space="preserve">ualify for an </w:t>
      </w:r>
      <w:r w:rsidR="001D5593" w:rsidRPr="00884F2F">
        <w:t>i</w:t>
      </w:r>
      <w:r w:rsidRPr="00884F2F">
        <w:t xml:space="preserve">ll-health </w:t>
      </w:r>
      <w:r w:rsidR="001D5593" w:rsidRPr="00884F2F">
        <w:t>p</w:t>
      </w:r>
      <w:r w:rsidRPr="00884F2F">
        <w:t>ension?</w:t>
      </w:r>
    </w:p>
    <w:p w14:paraId="02C84D5F" w14:textId="09575E1E" w:rsidR="00D4207E" w:rsidRPr="00884F2F" w:rsidRDefault="00796B8E"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This will depend on your employer.</w:t>
      </w:r>
      <w:r w:rsidR="009A325B">
        <w:rPr>
          <w:rFonts w:asciiTheme="minorHAnsi" w:hAnsiTheme="minorHAnsi" w:cstheme="minorHAnsi"/>
          <w:sz w:val="22"/>
          <w:szCs w:val="22"/>
        </w:rPr>
        <w:t xml:space="preserve"> </w:t>
      </w:r>
      <w:r w:rsidR="00BA2903" w:rsidRPr="00884F2F">
        <w:rPr>
          <w:rFonts w:asciiTheme="minorHAnsi" w:hAnsiTheme="minorHAnsi" w:cstheme="minorHAnsi"/>
          <w:sz w:val="22"/>
          <w:szCs w:val="22"/>
        </w:rPr>
        <w:t xml:space="preserve">Assuming </w:t>
      </w:r>
      <w:r w:rsidRPr="00884F2F">
        <w:rPr>
          <w:rFonts w:asciiTheme="minorHAnsi" w:hAnsiTheme="minorHAnsi" w:cstheme="minorHAnsi"/>
          <w:sz w:val="22"/>
          <w:szCs w:val="22"/>
        </w:rPr>
        <w:t>your employer goes ahead and dismisses you for</w:t>
      </w:r>
      <w:r w:rsidR="00BA2903" w:rsidRPr="00884F2F">
        <w:rPr>
          <w:rFonts w:asciiTheme="minorHAnsi" w:hAnsiTheme="minorHAnsi" w:cstheme="minorHAnsi"/>
          <w:sz w:val="22"/>
          <w:szCs w:val="22"/>
        </w:rPr>
        <w:t xml:space="preserve"> reasons of</w:t>
      </w:r>
      <w:r w:rsidRPr="00884F2F">
        <w:rPr>
          <w:rFonts w:asciiTheme="minorHAnsi" w:hAnsiTheme="minorHAnsi" w:cstheme="minorHAnsi"/>
          <w:sz w:val="22"/>
          <w:szCs w:val="22"/>
        </w:rPr>
        <w:t xml:space="preserve"> ill-health you will </w:t>
      </w:r>
      <w:r w:rsidR="009E01C7" w:rsidRPr="00884F2F">
        <w:rPr>
          <w:rFonts w:asciiTheme="minorHAnsi" w:hAnsiTheme="minorHAnsi" w:cstheme="minorHAnsi"/>
          <w:sz w:val="22"/>
          <w:szCs w:val="22"/>
        </w:rPr>
        <w:t>be entitled to a deferred pension.</w:t>
      </w:r>
      <w:r w:rsidR="009A325B">
        <w:rPr>
          <w:rFonts w:asciiTheme="minorHAnsi" w:hAnsiTheme="minorHAnsi" w:cstheme="minorHAnsi"/>
          <w:sz w:val="22"/>
          <w:szCs w:val="22"/>
        </w:rPr>
        <w:t xml:space="preserve"> </w:t>
      </w:r>
      <w:r w:rsidR="00B232C1" w:rsidRPr="00884F2F">
        <w:rPr>
          <w:rFonts w:asciiTheme="minorHAnsi" w:hAnsiTheme="minorHAnsi" w:cstheme="minorHAnsi"/>
          <w:sz w:val="22"/>
          <w:szCs w:val="22"/>
        </w:rPr>
        <w:t>Once you a</w:t>
      </w:r>
      <w:r w:rsidR="009E01C7" w:rsidRPr="00884F2F">
        <w:rPr>
          <w:rFonts w:asciiTheme="minorHAnsi" w:hAnsiTheme="minorHAnsi" w:cstheme="minorHAnsi"/>
          <w:sz w:val="22"/>
          <w:szCs w:val="22"/>
        </w:rPr>
        <w:t xml:space="preserve">re </w:t>
      </w:r>
      <w:r w:rsidR="00B33E78" w:rsidRPr="00884F2F">
        <w:rPr>
          <w:rFonts w:asciiTheme="minorHAnsi" w:hAnsiTheme="minorHAnsi" w:cstheme="minorHAnsi"/>
          <w:sz w:val="22"/>
          <w:szCs w:val="22"/>
        </w:rPr>
        <w:t>age 55</w:t>
      </w:r>
      <w:r w:rsidRPr="00884F2F">
        <w:rPr>
          <w:rFonts w:asciiTheme="minorHAnsi" w:hAnsiTheme="minorHAnsi" w:cstheme="minorHAnsi"/>
          <w:sz w:val="22"/>
          <w:szCs w:val="22"/>
        </w:rPr>
        <w:t xml:space="preserve"> </w:t>
      </w:r>
      <w:r w:rsidR="009E01C7" w:rsidRPr="00884F2F">
        <w:rPr>
          <w:rFonts w:asciiTheme="minorHAnsi" w:hAnsiTheme="minorHAnsi" w:cstheme="minorHAnsi"/>
          <w:sz w:val="22"/>
          <w:szCs w:val="22"/>
        </w:rPr>
        <w:t>yo</w:t>
      </w:r>
      <w:r w:rsidRPr="00884F2F">
        <w:rPr>
          <w:rFonts w:asciiTheme="minorHAnsi" w:hAnsiTheme="minorHAnsi" w:cstheme="minorHAnsi"/>
          <w:sz w:val="22"/>
          <w:szCs w:val="22"/>
        </w:rPr>
        <w:t xml:space="preserve">u can choose to have your pension </w:t>
      </w:r>
      <w:r w:rsidR="00B232C1" w:rsidRPr="00884F2F">
        <w:rPr>
          <w:rFonts w:asciiTheme="minorHAnsi" w:hAnsiTheme="minorHAnsi" w:cstheme="minorHAnsi"/>
          <w:sz w:val="22"/>
          <w:szCs w:val="22"/>
        </w:rPr>
        <w:t>paid</w:t>
      </w:r>
      <w:r w:rsidR="00D4207E" w:rsidRPr="00884F2F">
        <w:rPr>
          <w:rFonts w:asciiTheme="minorHAnsi" w:hAnsiTheme="minorHAnsi" w:cstheme="minorHAnsi"/>
          <w:sz w:val="22"/>
          <w:szCs w:val="22"/>
        </w:rPr>
        <w:t xml:space="preserve"> BUT</w:t>
      </w:r>
      <w:r w:rsidRPr="00884F2F">
        <w:rPr>
          <w:rFonts w:asciiTheme="minorHAnsi" w:hAnsiTheme="minorHAnsi" w:cstheme="minorHAnsi"/>
          <w:sz w:val="22"/>
          <w:szCs w:val="22"/>
        </w:rPr>
        <w:t xml:space="preserve"> it may be reduced for early payment</w:t>
      </w:r>
      <w:r w:rsidR="00D4207E"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D4207E" w:rsidRPr="00884F2F">
        <w:rPr>
          <w:rFonts w:asciiTheme="minorHAnsi" w:hAnsiTheme="minorHAnsi" w:cstheme="minorHAnsi"/>
          <w:sz w:val="22"/>
          <w:szCs w:val="22"/>
        </w:rPr>
        <w:t xml:space="preserve">Alternatively you can </w:t>
      </w:r>
      <w:r w:rsidR="00BA2903" w:rsidRPr="00884F2F">
        <w:rPr>
          <w:rFonts w:asciiTheme="minorHAnsi" w:hAnsiTheme="minorHAnsi" w:cstheme="minorHAnsi"/>
          <w:sz w:val="22"/>
          <w:szCs w:val="22"/>
        </w:rPr>
        <w:t>delay taking it until you can have it with no reduction</w:t>
      </w:r>
      <w:r w:rsidRPr="00884F2F">
        <w:rPr>
          <w:rFonts w:asciiTheme="minorHAnsi" w:hAnsiTheme="minorHAnsi" w:cstheme="minorHAnsi"/>
          <w:sz w:val="22"/>
          <w:szCs w:val="22"/>
        </w:rPr>
        <w:t xml:space="preserve">. </w:t>
      </w:r>
    </w:p>
    <w:p w14:paraId="594CFA4B" w14:textId="77777777" w:rsidR="009417EA" w:rsidRPr="00884F2F" w:rsidRDefault="009417EA"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7501B557" w14:textId="0440F61C" w:rsidR="00E302C6" w:rsidRDefault="00B232C1" w:rsidP="009D4A1E">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color w:val="61207F"/>
        </w:rPr>
      </w:pPr>
      <w:r w:rsidRPr="00884F2F">
        <w:rPr>
          <w:rFonts w:asciiTheme="minorHAnsi" w:hAnsiTheme="minorHAnsi" w:cstheme="minorHAnsi"/>
          <w:sz w:val="22"/>
          <w:szCs w:val="22"/>
        </w:rPr>
        <w:t>If, at any time</w:t>
      </w:r>
      <w:r w:rsidR="00837912" w:rsidRPr="00884F2F">
        <w:rPr>
          <w:rFonts w:asciiTheme="minorHAnsi" w:hAnsiTheme="minorHAnsi" w:cstheme="minorHAnsi"/>
          <w:sz w:val="22"/>
          <w:szCs w:val="22"/>
        </w:rPr>
        <w:t xml:space="preserve"> before you take payment of your benefits</w:t>
      </w:r>
      <w:r w:rsidRPr="00884F2F">
        <w:rPr>
          <w:rFonts w:asciiTheme="minorHAnsi" w:hAnsiTheme="minorHAnsi" w:cstheme="minorHAnsi"/>
          <w:sz w:val="22"/>
          <w:szCs w:val="22"/>
        </w:rPr>
        <w:t xml:space="preserve">, </w:t>
      </w:r>
      <w:r w:rsidR="00796B8E" w:rsidRPr="00884F2F">
        <w:rPr>
          <w:rFonts w:asciiTheme="minorHAnsi" w:hAnsiTheme="minorHAnsi" w:cstheme="minorHAnsi"/>
          <w:sz w:val="22"/>
          <w:szCs w:val="22"/>
        </w:rPr>
        <w:t>you become permanently incapable of your job due to a further illness (or worsening of the current one)</w:t>
      </w:r>
      <w:r w:rsidR="00811A40" w:rsidRPr="00884F2F">
        <w:rPr>
          <w:rFonts w:asciiTheme="minorHAnsi" w:hAnsiTheme="minorHAnsi" w:cstheme="minorHAnsi"/>
          <w:sz w:val="22"/>
          <w:szCs w:val="22"/>
        </w:rPr>
        <w:t xml:space="preserve"> </w:t>
      </w:r>
      <w:r w:rsidRPr="00884F2F">
        <w:rPr>
          <w:rFonts w:asciiTheme="minorHAnsi" w:hAnsiTheme="minorHAnsi" w:cstheme="minorHAnsi"/>
          <w:sz w:val="22"/>
          <w:szCs w:val="22"/>
        </w:rPr>
        <w:t>you can apply for early payment.</w:t>
      </w:r>
      <w:r w:rsidR="009A325B">
        <w:rPr>
          <w:rFonts w:asciiTheme="minorHAnsi" w:hAnsiTheme="minorHAnsi" w:cstheme="minorHAnsi"/>
          <w:sz w:val="22"/>
          <w:szCs w:val="22"/>
        </w:rPr>
        <w:t xml:space="preserve">   </w:t>
      </w:r>
    </w:p>
    <w:p w14:paraId="0C8947C2" w14:textId="4609B371" w:rsidR="007A6812" w:rsidRPr="00884F2F" w:rsidRDefault="00FB0D9C" w:rsidP="009A325B">
      <w:pPr>
        <w:pStyle w:val="Heading2"/>
      </w:pPr>
      <w:r w:rsidRPr="00884F2F">
        <w:t xml:space="preserve">How </w:t>
      </w:r>
      <w:r w:rsidR="001D5593" w:rsidRPr="00884F2F">
        <w:t>d</w:t>
      </w:r>
      <w:r w:rsidRPr="00884F2F">
        <w:t xml:space="preserve">oes the </w:t>
      </w:r>
      <w:r w:rsidR="00E302C6">
        <w:t>independent</w:t>
      </w:r>
      <w:r w:rsidR="009A325B">
        <w:t xml:space="preserve"> doctor</w:t>
      </w:r>
      <w:r w:rsidRPr="00884F2F">
        <w:t xml:space="preserve"> </w:t>
      </w:r>
      <w:r w:rsidR="00837912" w:rsidRPr="00884F2F">
        <w:t>consider</w:t>
      </w:r>
      <w:r w:rsidRPr="00884F2F">
        <w:t xml:space="preserve"> if I </w:t>
      </w:r>
      <w:r w:rsidR="00EE7D0E" w:rsidRPr="00884F2F">
        <w:t xml:space="preserve">meet the </w:t>
      </w:r>
      <w:r w:rsidR="001D5593" w:rsidRPr="00884F2F">
        <w:t>c</w:t>
      </w:r>
      <w:r w:rsidR="00EE7D0E" w:rsidRPr="00884F2F">
        <w:t>riteria</w:t>
      </w:r>
      <w:r w:rsidRPr="00884F2F">
        <w:t>?</w:t>
      </w:r>
    </w:p>
    <w:p w14:paraId="099282CC" w14:textId="070D3988" w:rsidR="00FB0D9C" w:rsidRPr="00884F2F" w:rsidRDefault="00171E58"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w:t>
      </w:r>
      <w:r w:rsidR="00FB0D9C" w:rsidRPr="00884F2F">
        <w:rPr>
          <w:rFonts w:asciiTheme="minorHAnsi" w:hAnsiTheme="minorHAnsi" w:cstheme="minorHAnsi"/>
          <w:sz w:val="22"/>
          <w:szCs w:val="22"/>
        </w:rPr>
        <w:t xml:space="preserve">u will be asked to sign a form that gives consent for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00FB0D9C" w:rsidRPr="00884F2F">
        <w:rPr>
          <w:rFonts w:asciiTheme="minorHAnsi" w:hAnsiTheme="minorHAnsi" w:cstheme="minorHAnsi"/>
          <w:sz w:val="22"/>
          <w:szCs w:val="22"/>
        </w:rPr>
        <w:t xml:space="preserve"> to have any medical records your employer</w:t>
      </w:r>
      <w:r w:rsidR="00067E61" w:rsidRPr="00884F2F">
        <w:rPr>
          <w:rFonts w:asciiTheme="minorHAnsi" w:hAnsiTheme="minorHAnsi" w:cstheme="minorHAnsi"/>
          <w:sz w:val="22"/>
          <w:szCs w:val="22"/>
        </w:rPr>
        <w:t>’</w:t>
      </w:r>
      <w:r w:rsidR="00FB0D9C" w:rsidRPr="00884F2F">
        <w:rPr>
          <w:rFonts w:asciiTheme="minorHAnsi" w:hAnsiTheme="minorHAnsi" w:cstheme="minorHAnsi"/>
          <w:sz w:val="22"/>
          <w:szCs w:val="22"/>
        </w:rPr>
        <w:t xml:space="preserve">s occupational health doctor has about you and, if necessary, to ask your GP and </w:t>
      </w:r>
      <w:r w:rsidR="00E302C6">
        <w:rPr>
          <w:rFonts w:asciiTheme="minorHAnsi" w:hAnsiTheme="minorHAnsi" w:cstheme="minorHAnsi"/>
          <w:sz w:val="22"/>
          <w:szCs w:val="22"/>
        </w:rPr>
        <w:t>c</w:t>
      </w:r>
      <w:r w:rsidR="00FB0D9C" w:rsidRPr="00884F2F">
        <w:rPr>
          <w:rFonts w:asciiTheme="minorHAnsi" w:hAnsiTheme="minorHAnsi" w:cstheme="minorHAnsi"/>
          <w:sz w:val="22"/>
          <w:szCs w:val="22"/>
        </w:rPr>
        <w:t>onsultant for further information about your condition.</w:t>
      </w:r>
      <w:r w:rsidR="009A325B">
        <w:rPr>
          <w:rFonts w:asciiTheme="minorHAnsi" w:hAnsiTheme="minorHAnsi" w:cstheme="minorHAnsi"/>
          <w:sz w:val="22"/>
          <w:szCs w:val="22"/>
        </w:rPr>
        <w:t xml:space="preserve"> </w:t>
      </w:r>
      <w:r w:rsidR="00EA170A" w:rsidRPr="00884F2F">
        <w:rPr>
          <w:rFonts w:asciiTheme="minorHAnsi" w:hAnsiTheme="minorHAnsi" w:cstheme="minorHAnsi"/>
          <w:sz w:val="22"/>
          <w:szCs w:val="22"/>
        </w:rPr>
        <w:t xml:space="preserve">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00D24F20" w:rsidRPr="00884F2F">
        <w:rPr>
          <w:rFonts w:asciiTheme="minorHAnsi" w:hAnsiTheme="minorHAnsi" w:cstheme="minorHAnsi"/>
          <w:sz w:val="22"/>
          <w:szCs w:val="22"/>
        </w:rPr>
        <w:t xml:space="preserve"> does not normally ask to see you as </w:t>
      </w:r>
      <w:r w:rsidR="00EA170A" w:rsidRPr="00884F2F">
        <w:rPr>
          <w:rFonts w:asciiTheme="minorHAnsi" w:hAnsiTheme="minorHAnsi" w:cstheme="minorHAnsi"/>
          <w:sz w:val="22"/>
          <w:szCs w:val="22"/>
        </w:rPr>
        <w:t xml:space="preserve">they </w:t>
      </w:r>
      <w:r w:rsidR="00D24F20" w:rsidRPr="00884F2F">
        <w:rPr>
          <w:rFonts w:asciiTheme="minorHAnsi" w:hAnsiTheme="minorHAnsi" w:cstheme="minorHAnsi"/>
          <w:sz w:val="22"/>
          <w:szCs w:val="22"/>
        </w:rPr>
        <w:t xml:space="preserve">rely on the expertise of those with </w:t>
      </w:r>
      <w:r w:rsidR="00EE7D0E" w:rsidRPr="00884F2F">
        <w:rPr>
          <w:rFonts w:asciiTheme="minorHAnsi" w:hAnsiTheme="minorHAnsi" w:cstheme="minorHAnsi"/>
          <w:sz w:val="22"/>
          <w:szCs w:val="22"/>
        </w:rPr>
        <w:t xml:space="preserve">personal </w:t>
      </w:r>
      <w:r w:rsidR="00D24F20" w:rsidRPr="00884F2F">
        <w:rPr>
          <w:rFonts w:asciiTheme="minorHAnsi" w:hAnsiTheme="minorHAnsi" w:cstheme="minorHAnsi"/>
          <w:sz w:val="22"/>
          <w:szCs w:val="22"/>
        </w:rPr>
        <w:t xml:space="preserve">knowledge about you to provide the medical </w:t>
      </w:r>
      <w:r w:rsidR="00EE7D0E" w:rsidRPr="00884F2F">
        <w:rPr>
          <w:rFonts w:asciiTheme="minorHAnsi" w:hAnsiTheme="minorHAnsi" w:cstheme="minorHAnsi"/>
          <w:sz w:val="22"/>
          <w:szCs w:val="22"/>
        </w:rPr>
        <w:t>information</w:t>
      </w:r>
      <w:r w:rsidR="00D24F20" w:rsidRPr="00884F2F">
        <w:rPr>
          <w:rFonts w:asciiTheme="minorHAnsi" w:hAnsiTheme="minorHAnsi" w:cstheme="minorHAnsi"/>
          <w:sz w:val="22"/>
          <w:szCs w:val="22"/>
        </w:rPr>
        <w:t xml:space="preserve"> need</w:t>
      </w:r>
      <w:r w:rsidR="00EA170A" w:rsidRPr="00884F2F">
        <w:rPr>
          <w:rFonts w:asciiTheme="minorHAnsi" w:hAnsiTheme="minorHAnsi" w:cstheme="minorHAnsi"/>
          <w:sz w:val="22"/>
          <w:szCs w:val="22"/>
        </w:rPr>
        <w:t>ed</w:t>
      </w:r>
      <w:r w:rsidR="00D24F20" w:rsidRPr="00884F2F">
        <w:rPr>
          <w:rFonts w:asciiTheme="minorHAnsi" w:hAnsiTheme="minorHAnsi" w:cstheme="minorHAnsi"/>
          <w:sz w:val="22"/>
          <w:szCs w:val="22"/>
        </w:rPr>
        <w:t>.</w:t>
      </w:r>
    </w:p>
    <w:p w14:paraId="54B081BF" w14:textId="77777777" w:rsidR="007A6812" w:rsidRPr="00884F2F" w:rsidRDefault="007A6812"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126E6F6F" w14:textId="77777777" w:rsidR="00FB0D9C" w:rsidRPr="00884F2F" w:rsidRDefault="00FB0D9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Once the doctor has the</w:t>
      </w:r>
      <w:r w:rsidR="00D24F20" w:rsidRPr="00884F2F">
        <w:rPr>
          <w:rFonts w:asciiTheme="minorHAnsi" w:hAnsiTheme="minorHAnsi" w:cstheme="minorHAnsi"/>
          <w:sz w:val="22"/>
          <w:szCs w:val="22"/>
        </w:rPr>
        <w:t xml:space="preserve"> information </w:t>
      </w:r>
      <w:r w:rsidR="00EA170A" w:rsidRPr="00884F2F">
        <w:rPr>
          <w:rFonts w:asciiTheme="minorHAnsi" w:hAnsiTheme="minorHAnsi" w:cstheme="minorHAnsi"/>
          <w:sz w:val="22"/>
          <w:szCs w:val="22"/>
        </w:rPr>
        <w:t>they</w:t>
      </w:r>
      <w:r w:rsidRPr="00884F2F">
        <w:rPr>
          <w:rFonts w:asciiTheme="minorHAnsi" w:hAnsiTheme="minorHAnsi" w:cstheme="minorHAnsi"/>
          <w:sz w:val="22"/>
          <w:szCs w:val="22"/>
        </w:rPr>
        <w:t xml:space="preserve"> use</w:t>
      </w:r>
      <w:r w:rsidR="00EA170A" w:rsidRPr="00884F2F">
        <w:rPr>
          <w:rFonts w:asciiTheme="minorHAnsi" w:hAnsiTheme="minorHAnsi" w:cstheme="minorHAnsi"/>
          <w:sz w:val="22"/>
          <w:szCs w:val="22"/>
        </w:rPr>
        <w:t xml:space="preserve"> their</w:t>
      </w:r>
      <w:r w:rsidRPr="00884F2F">
        <w:rPr>
          <w:rFonts w:asciiTheme="minorHAnsi" w:hAnsiTheme="minorHAnsi" w:cstheme="minorHAnsi"/>
          <w:sz w:val="22"/>
          <w:szCs w:val="22"/>
        </w:rPr>
        <w:t xml:space="preserve"> medical knowledge</w:t>
      </w:r>
      <w:r w:rsidR="00D24F20" w:rsidRPr="00884F2F">
        <w:rPr>
          <w:rFonts w:asciiTheme="minorHAnsi" w:hAnsiTheme="minorHAnsi" w:cstheme="minorHAnsi"/>
          <w:sz w:val="22"/>
          <w:szCs w:val="22"/>
        </w:rPr>
        <w:t xml:space="preserve">, </w:t>
      </w:r>
      <w:r w:rsidR="00EA170A" w:rsidRPr="00884F2F">
        <w:rPr>
          <w:rFonts w:asciiTheme="minorHAnsi" w:hAnsiTheme="minorHAnsi" w:cstheme="minorHAnsi"/>
          <w:sz w:val="22"/>
          <w:szCs w:val="22"/>
        </w:rPr>
        <w:t>their</w:t>
      </w:r>
      <w:r w:rsidRPr="00884F2F">
        <w:rPr>
          <w:rFonts w:asciiTheme="minorHAnsi" w:hAnsiTheme="minorHAnsi" w:cstheme="minorHAnsi"/>
          <w:sz w:val="22"/>
          <w:szCs w:val="22"/>
        </w:rPr>
        <w:t xml:space="preserve"> knowledge of how various </w:t>
      </w:r>
      <w:r w:rsidR="00D4207E" w:rsidRPr="00884F2F">
        <w:rPr>
          <w:rFonts w:asciiTheme="minorHAnsi" w:hAnsiTheme="minorHAnsi" w:cstheme="minorHAnsi"/>
          <w:sz w:val="22"/>
          <w:szCs w:val="22"/>
        </w:rPr>
        <w:t xml:space="preserve">medical </w:t>
      </w:r>
      <w:r w:rsidRPr="00884F2F">
        <w:rPr>
          <w:rFonts w:asciiTheme="minorHAnsi" w:hAnsiTheme="minorHAnsi" w:cstheme="minorHAnsi"/>
          <w:sz w:val="22"/>
          <w:szCs w:val="22"/>
        </w:rPr>
        <w:t>condition</w:t>
      </w:r>
      <w:r w:rsidR="00D24F20" w:rsidRPr="00884F2F">
        <w:rPr>
          <w:rFonts w:asciiTheme="minorHAnsi" w:hAnsiTheme="minorHAnsi" w:cstheme="minorHAnsi"/>
          <w:sz w:val="22"/>
          <w:szCs w:val="22"/>
        </w:rPr>
        <w:t>s</w:t>
      </w:r>
      <w:r w:rsidRPr="00884F2F">
        <w:rPr>
          <w:rFonts w:asciiTheme="minorHAnsi" w:hAnsiTheme="minorHAnsi" w:cstheme="minorHAnsi"/>
          <w:sz w:val="22"/>
          <w:szCs w:val="22"/>
        </w:rPr>
        <w:t xml:space="preserve"> affect </w:t>
      </w:r>
      <w:r w:rsidR="00D24F20" w:rsidRPr="00884F2F">
        <w:rPr>
          <w:rFonts w:asciiTheme="minorHAnsi" w:hAnsiTheme="minorHAnsi" w:cstheme="minorHAnsi"/>
          <w:sz w:val="22"/>
          <w:szCs w:val="22"/>
        </w:rPr>
        <w:t xml:space="preserve">an </w:t>
      </w:r>
      <w:r w:rsidRPr="00884F2F">
        <w:rPr>
          <w:rFonts w:asciiTheme="minorHAnsi" w:hAnsiTheme="minorHAnsi" w:cstheme="minorHAnsi"/>
          <w:sz w:val="22"/>
          <w:szCs w:val="22"/>
        </w:rPr>
        <w:t>individuals ability to work</w:t>
      </w:r>
      <w:r w:rsidR="00D24F20" w:rsidRPr="00884F2F">
        <w:rPr>
          <w:rFonts w:asciiTheme="minorHAnsi" w:hAnsiTheme="minorHAnsi" w:cstheme="minorHAnsi"/>
          <w:sz w:val="22"/>
          <w:szCs w:val="22"/>
        </w:rPr>
        <w:t>, information provided by your employer about the job you do and any in</w:t>
      </w:r>
      <w:r w:rsidR="00B33E78" w:rsidRPr="00884F2F">
        <w:rPr>
          <w:rFonts w:asciiTheme="minorHAnsi" w:hAnsiTheme="minorHAnsi" w:cstheme="minorHAnsi"/>
          <w:sz w:val="22"/>
          <w:szCs w:val="22"/>
        </w:rPr>
        <w:t xml:space="preserve">formation you have provided to </w:t>
      </w:r>
      <w:r w:rsidR="00D24F20" w:rsidRPr="00884F2F">
        <w:rPr>
          <w:rFonts w:asciiTheme="minorHAnsi" w:hAnsiTheme="minorHAnsi" w:cstheme="minorHAnsi"/>
          <w:sz w:val="22"/>
          <w:szCs w:val="22"/>
        </w:rPr>
        <w:t>decide</w:t>
      </w:r>
      <w:r w:rsidR="00B33E78" w:rsidRPr="00884F2F">
        <w:rPr>
          <w:rFonts w:asciiTheme="minorHAnsi" w:hAnsiTheme="minorHAnsi" w:cstheme="minorHAnsi"/>
          <w:sz w:val="22"/>
          <w:szCs w:val="22"/>
        </w:rPr>
        <w:t xml:space="preserve"> whether, in their opinion,</w:t>
      </w:r>
      <w:r w:rsidR="00EE7D0E" w:rsidRPr="00884F2F">
        <w:rPr>
          <w:rFonts w:asciiTheme="minorHAnsi" w:hAnsiTheme="minorHAnsi" w:cstheme="minorHAnsi"/>
          <w:sz w:val="22"/>
          <w:szCs w:val="22"/>
        </w:rPr>
        <w:t xml:space="preserve"> you meet the ill-health pension criteria</w:t>
      </w:r>
      <w:r w:rsidR="00D24F20" w:rsidRPr="00884F2F">
        <w:rPr>
          <w:rFonts w:asciiTheme="minorHAnsi" w:hAnsiTheme="minorHAnsi" w:cstheme="minorHAnsi"/>
          <w:sz w:val="22"/>
          <w:szCs w:val="22"/>
        </w:rPr>
        <w:t>.</w:t>
      </w:r>
    </w:p>
    <w:p w14:paraId="31B5A940" w14:textId="77777777" w:rsidR="007A6812" w:rsidRPr="00884F2F" w:rsidRDefault="007A6812"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212AD15F" w14:textId="1BFC442B" w:rsidR="00BA2903" w:rsidRPr="00884F2F" w:rsidRDefault="00D24F20"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In doing this t</w:t>
      </w:r>
      <w:r w:rsidR="00B861CF" w:rsidRPr="00884F2F">
        <w:rPr>
          <w:rFonts w:asciiTheme="minorHAnsi" w:hAnsiTheme="minorHAnsi" w:cstheme="minorHAnsi"/>
          <w:sz w:val="22"/>
          <w:szCs w:val="22"/>
        </w:rPr>
        <w:t xml:space="preserve">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works out how likely it would be for most people </w:t>
      </w:r>
      <w:r w:rsidR="00924CE1" w:rsidRPr="00884F2F">
        <w:rPr>
          <w:rFonts w:asciiTheme="minorHAnsi" w:hAnsiTheme="minorHAnsi" w:cstheme="minorHAnsi"/>
          <w:sz w:val="22"/>
          <w:szCs w:val="22"/>
        </w:rPr>
        <w:t xml:space="preserve">like you to </w:t>
      </w:r>
      <w:r w:rsidRPr="00884F2F">
        <w:rPr>
          <w:rFonts w:asciiTheme="minorHAnsi" w:hAnsiTheme="minorHAnsi" w:cstheme="minorHAnsi"/>
          <w:sz w:val="22"/>
          <w:szCs w:val="22"/>
        </w:rPr>
        <w:t xml:space="preserve">recover </w:t>
      </w:r>
      <w:r w:rsidR="00924CE1" w:rsidRPr="00884F2F">
        <w:rPr>
          <w:rFonts w:asciiTheme="minorHAnsi" w:hAnsiTheme="minorHAnsi" w:cstheme="minorHAnsi"/>
          <w:sz w:val="22"/>
          <w:szCs w:val="22"/>
        </w:rPr>
        <w:t>before</w:t>
      </w:r>
      <w:r w:rsidR="00B33E78" w:rsidRPr="00884F2F">
        <w:rPr>
          <w:rFonts w:asciiTheme="minorHAnsi" w:hAnsiTheme="minorHAnsi" w:cstheme="minorHAnsi"/>
          <w:sz w:val="22"/>
          <w:szCs w:val="22"/>
        </w:rPr>
        <w:t xml:space="preserve"> your normal pension</w:t>
      </w:r>
      <w:r w:rsidR="00924CE1" w:rsidRPr="00884F2F">
        <w:rPr>
          <w:rFonts w:asciiTheme="minorHAnsi" w:hAnsiTheme="minorHAnsi" w:cstheme="minorHAnsi"/>
          <w:sz w:val="22"/>
          <w:szCs w:val="22"/>
        </w:rPr>
        <w:t xml:space="preserve"> age if they had the same medical condition</w:t>
      </w:r>
      <w:r w:rsidR="00BA2903"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BA2903" w:rsidRPr="00884F2F">
        <w:rPr>
          <w:rFonts w:asciiTheme="minorHAnsi" w:hAnsiTheme="minorHAnsi" w:cstheme="minorHAnsi"/>
          <w:sz w:val="22"/>
          <w:szCs w:val="22"/>
        </w:rPr>
        <w:t>If he considers that:</w:t>
      </w:r>
    </w:p>
    <w:p w14:paraId="02AEEA2E" w14:textId="77777777" w:rsidR="007A6812" w:rsidRPr="00884F2F" w:rsidRDefault="007A6812"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0B5A90D3" w14:textId="77777777" w:rsidR="00BA2903" w:rsidRPr="00884F2F" w:rsidRDefault="00D24F20" w:rsidP="00884F2F">
      <w:pPr>
        <w:pStyle w:val="normalxbullet"/>
        <w:numPr>
          <w:ilvl w:val="0"/>
          <w:numId w:val="16"/>
        </w:numPr>
        <w:tabs>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 xml:space="preserve">more </w:t>
      </w:r>
      <w:r w:rsidR="00924CE1" w:rsidRPr="00884F2F">
        <w:rPr>
          <w:rFonts w:asciiTheme="minorHAnsi" w:hAnsiTheme="minorHAnsi" w:cstheme="minorHAnsi"/>
          <w:sz w:val="22"/>
          <w:szCs w:val="22"/>
        </w:rPr>
        <w:t xml:space="preserve">people would remain ill and not </w:t>
      </w:r>
      <w:r w:rsidRPr="00884F2F">
        <w:rPr>
          <w:rFonts w:asciiTheme="minorHAnsi" w:hAnsiTheme="minorHAnsi" w:cstheme="minorHAnsi"/>
          <w:sz w:val="22"/>
          <w:szCs w:val="22"/>
        </w:rPr>
        <w:t xml:space="preserve">recover before </w:t>
      </w:r>
      <w:r w:rsidR="00B33E78" w:rsidRPr="00884F2F">
        <w:rPr>
          <w:rFonts w:asciiTheme="minorHAnsi" w:hAnsiTheme="minorHAnsi" w:cstheme="minorHAnsi"/>
          <w:sz w:val="22"/>
          <w:szCs w:val="22"/>
        </w:rPr>
        <w:t>your normal pension age</w:t>
      </w:r>
      <w:r w:rsidRPr="00884F2F">
        <w:rPr>
          <w:rFonts w:asciiTheme="minorHAnsi" w:hAnsiTheme="minorHAnsi" w:cstheme="minorHAnsi"/>
          <w:sz w:val="22"/>
          <w:szCs w:val="22"/>
        </w:rPr>
        <w:t xml:space="preserve"> </w:t>
      </w:r>
      <w:r w:rsidR="00924CE1" w:rsidRPr="00884F2F">
        <w:rPr>
          <w:rFonts w:asciiTheme="minorHAnsi" w:hAnsiTheme="minorHAnsi" w:cstheme="minorHAnsi"/>
          <w:sz w:val="22"/>
          <w:szCs w:val="22"/>
        </w:rPr>
        <w:t>than would recover you would meet the criteria and w</w:t>
      </w:r>
      <w:r w:rsidR="00BA2903" w:rsidRPr="00884F2F">
        <w:rPr>
          <w:rFonts w:asciiTheme="minorHAnsi" w:hAnsiTheme="minorHAnsi" w:cstheme="minorHAnsi"/>
          <w:sz w:val="22"/>
          <w:szCs w:val="22"/>
        </w:rPr>
        <w:t>ill get an ill-health pension;</w:t>
      </w:r>
    </w:p>
    <w:p w14:paraId="2C72A547" w14:textId="77777777" w:rsidR="00BA2903" w:rsidRPr="00884F2F" w:rsidRDefault="00BA2903" w:rsidP="00884F2F">
      <w:pPr>
        <w:pStyle w:val="normalxbullet"/>
        <w:numPr>
          <w:ilvl w:val="0"/>
          <w:numId w:val="16"/>
        </w:numPr>
        <w:tabs>
          <w:tab w:val="clear" w:pos="284"/>
          <w:tab w:val="clear" w:pos="567"/>
          <w:tab w:val="clear" w:pos="720"/>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sz w:val="22"/>
          <w:szCs w:val="22"/>
        </w:rPr>
      </w:pPr>
      <w:r w:rsidRPr="00884F2F">
        <w:rPr>
          <w:rFonts w:asciiTheme="minorHAnsi" w:hAnsiTheme="minorHAnsi" w:cstheme="minorHAnsi"/>
          <w:sz w:val="22"/>
          <w:szCs w:val="22"/>
        </w:rPr>
        <w:t>more people would recover than would remain ill you would not meet the criteria.</w:t>
      </w:r>
    </w:p>
    <w:p w14:paraId="453B6F39" w14:textId="77777777" w:rsidR="007A6812" w:rsidRPr="00884F2F" w:rsidRDefault="007A6812"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1426B184" w14:textId="167AB828" w:rsidR="00FE1735" w:rsidRPr="00884F2F" w:rsidRDefault="00B861C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This is particularly relevant if you are currently awaiting treatment or are only part way through treatment</w:t>
      </w:r>
      <w:r w:rsidR="00924CE1"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924CE1" w:rsidRPr="00884F2F">
        <w:rPr>
          <w:rFonts w:asciiTheme="minorHAnsi" w:hAnsiTheme="minorHAnsi" w:cstheme="minorHAnsi"/>
          <w:sz w:val="22"/>
          <w:szCs w:val="22"/>
        </w:rPr>
        <w:t xml:space="preserve">For many conditions </w:t>
      </w:r>
      <w:r w:rsidR="00FE1735" w:rsidRPr="00884F2F">
        <w:rPr>
          <w:rFonts w:asciiTheme="minorHAnsi" w:hAnsiTheme="minorHAnsi" w:cstheme="minorHAnsi"/>
          <w:sz w:val="22"/>
          <w:szCs w:val="22"/>
        </w:rPr>
        <w:t>it will not be clear if you, personally, are likely to be in the group of people who will recover and if most people with your condition do recover you will not qualify for an ill-health pension at that time.</w:t>
      </w:r>
      <w:r w:rsidR="009A325B">
        <w:rPr>
          <w:rFonts w:asciiTheme="minorHAnsi" w:hAnsiTheme="minorHAnsi" w:cstheme="minorHAnsi"/>
          <w:sz w:val="22"/>
          <w:szCs w:val="22"/>
        </w:rPr>
        <w:t xml:space="preserve"> </w:t>
      </w:r>
      <w:r w:rsidR="00FE1735" w:rsidRPr="00884F2F">
        <w:rPr>
          <w:rFonts w:asciiTheme="minorHAnsi" w:hAnsiTheme="minorHAnsi" w:cstheme="minorHAnsi"/>
          <w:sz w:val="22"/>
          <w:szCs w:val="22"/>
        </w:rPr>
        <w:t>As treatment progresses it becomes clearer if you will be one of the people who will recover or not.</w:t>
      </w:r>
      <w:r w:rsidR="009A325B">
        <w:rPr>
          <w:rFonts w:asciiTheme="minorHAnsi" w:hAnsiTheme="minorHAnsi" w:cstheme="minorHAnsi"/>
          <w:sz w:val="22"/>
          <w:szCs w:val="22"/>
        </w:rPr>
        <w:t xml:space="preserve"> </w:t>
      </w:r>
      <w:r w:rsidR="00FE1735" w:rsidRPr="00884F2F">
        <w:rPr>
          <w:rFonts w:asciiTheme="minorHAnsi" w:hAnsiTheme="minorHAnsi" w:cstheme="minorHAnsi"/>
          <w:sz w:val="22"/>
          <w:szCs w:val="22"/>
        </w:rPr>
        <w:t xml:space="preserve">The doctor signs the certificate based on </w:t>
      </w:r>
      <w:r w:rsidR="001D5593" w:rsidRPr="00884F2F">
        <w:rPr>
          <w:rFonts w:asciiTheme="minorHAnsi" w:hAnsiTheme="minorHAnsi" w:cstheme="minorHAnsi"/>
          <w:sz w:val="22"/>
          <w:szCs w:val="22"/>
        </w:rPr>
        <w:t xml:space="preserve">the </w:t>
      </w:r>
      <w:r w:rsidR="00FE1735" w:rsidRPr="00884F2F">
        <w:rPr>
          <w:rFonts w:asciiTheme="minorHAnsi" w:hAnsiTheme="minorHAnsi" w:cstheme="minorHAnsi"/>
          <w:sz w:val="22"/>
          <w:szCs w:val="22"/>
        </w:rPr>
        <w:t xml:space="preserve">knowledge </w:t>
      </w:r>
      <w:r w:rsidR="001D5593" w:rsidRPr="00884F2F">
        <w:rPr>
          <w:rFonts w:asciiTheme="minorHAnsi" w:hAnsiTheme="minorHAnsi" w:cstheme="minorHAnsi"/>
          <w:sz w:val="22"/>
          <w:szCs w:val="22"/>
        </w:rPr>
        <w:t xml:space="preserve">available </w:t>
      </w:r>
      <w:r w:rsidR="00FE1735" w:rsidRPr="00884F2F">
        <w:rPr>
          <w:rFonts w:asciiTheme="minorHAnsi" w:hAnsiTheme="minorHAnsi" w:cstheme="minorHAnsi"/>
          <w:sz w:val="22"/>
          <w:szCs w:val="22"/>
        </w:rPr>
        <w:t>at the time.</w:t>
      </w:r>
    </w:p>
    <w:p w14:paraId="3E0E2988" w14:textId="77777777" w:rsidR="00B861CF" w:rsidRPr="00884F2F" w:rsidRDefault="00EE7D0E" w:rsidP="009A325B">
      <w:pPr>
        <w:pStyle w:val="Heading2"/>
      </w:pPr>
      <w:r w:rsidRPr="00884F2F">
        <w:t xml:space="preserve">What is the </w:t>
      </w:r>
      <w:r w:rsidR="001D5593" w:rsidRPr="00884F2F">
        <w:t>r</w:t>
      </w:r>
      <w:r w:rsidRPr="00884F2F">
        <w:t xml:space="preserve">ole of my </w:t>
      </w:r>
      <w:r w:rsidR="001D5593" w:rsidRPr="00884F2F">
        <w:t>e</w:t>
      </w:r>
      <w:r w:rsidR="00B861CF" w:rsidRPr="00884F2F">
        <w:t>mployer</w:t>
      </w:r>
      <w:r w:rsidRPr="00884F2F">
        <w:t>?</w:t>
      </w:r>
    </w:p>
    <w:p w14:paraId="2B5BEAE5" w14:textId="25545568" w:rsidR="00EE7D0E" w:rsidRPr="00884F2F" w:rsidRDefault="00B861CF"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You and your employer should have been talking about your state of health and how it impacts on your ability to do your job before you get this leaflet.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In all likelihood you will have reached a position where it has been determined that you will not be able to do your job for the short to medium term.</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It is therefore highly likely that you have discussed leaving</w:t>
      </w:r>
      <w:r w:rsidR="00106C71" w:rsidRPr="00884F2F">
        <w:rPr>
          <w:rFonts w:asciiTheme="minorHAnsi" w:hAnsiTheme="minorHAnsi" w:cstheme="minorHAnsi"/>
          <w:sz w:val="22"/>
          <w:szCs w:val="22"/>
        </w:rPr>
        <w:t xml:space="preserve">, or being dismissed from, </w:t>
      </w:r>
      <w:r w:rsidRPr="00884F2F">
        <w:rPr>
          <w:rFonts w:asciiTheme="minorHAnsi" w:hAnsiTheme="minorHAnsi" w:cstheme="minorHAnsi"/>
          <w:sz w:val="22"/>
          <w:szCs w:val="22"/>
        </w:rPr>
        <w:t>your job on grounds of ill-health</w:t>
      </w:r>
      <w:r w:rsidR="00EE7D0E"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p>
    <w:p w14:paraId="004F1356" w14:textId="77777777" w:rsidR="007A6812" w:rsidRPr="00884F2F" w:rsidRDefault="007A68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p>
    <w:p w14:paraId="74A569EF" w14:textId="26A91AF1" w:rsidR="00B861CF" w:rsidRPr="00884F2F" w:rsidRDefault="00EE7D0E"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 xml:space="preserve">It is your </w:t>
      </w:r>
      <w:r w:rsidR="007A6812" w:rsidRPr="00884F2F">
        <w:rPr>
          <w:rFonts w:asciiTheme="minorHAnsi" w:hAnsiTheme="minorHAnsi" w:cstheme="minorHAnsi"/>
          <w:sz w:val="22"/>
          <w:szCs w:val="22"/>
        </w:rPr>
        <w:t>employer’s</w:t>
      </w:r>
      <w:r w:rsidRPr="00884F2F">
        <w:rPr>
          <w:rFonts w:asciiTheme="minorHAnsi" w:hAnsiTheme="minorHAnsi" w:cstheme="minorHAnsi"/>
          <w:sz w:val="22"/>
          <w:szCs w:val="22"/>
        </w:rPr>
        <w:t xml:space="preserve"> responsibility to correctly manage your employment situation and follow the relevant law if they wish to dismiss you.</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However, b</w:t>
      </w:r>
      <w:r w:rsidR="00B861CF" w:rsidRPr="00884F2F">
        <w:rPr>
          <w:rFonts w:asciiTheme="minorHAnsi" w:hAnsiTheme="minorHAnsi" w:cstheme="minorHAnsi"/>
          <w:sz w:val="22"/>
          <w:szCs w:val="22"/>
        </w:rPr>
        <w:t>efore dismissing you on the grounds of ill-health</w:t>
      </w:r>
      <w:r w:rsidRPr="00884F2F">
        <w:rPr>
          <w:rFonts w:asciiTheme="minorHAnsi" w:hAnsiTheme="minorHAnsi" w:cstheme="minorHAnsi"/>
          <w:sz w:val="22"/>
          <w:szCs w:val="22"/>
        </w:rPr>
        <w:t>,</w:t>
      </w:r>
      <w:r w:rsidR="00B861CF" w:rsidRPr="00884F2F">
        <w:rPr>
          <w:rFonts w:asciiTheme="minorHAnsi" w:hAnsiTheme="minorHAnsi" w:cstheme="minorHAnsi"/>
          <w:sz w:val="22"/>
          <w:szCs w:val="22"/>
        </w:rPr>
        <w:t xml:space="preserve"> your employer needs to determine whether you will qu</w:t>
      </w:r>
      <w:r w:rsidRPr="00884F2F">
        <w:rPr>
          <w:rFonts w:asciiTheme="minorHAnsi" w:hAnsiTheme="minorHAnsi" w:cstheme="minorHAnsi"/>
          <w:sz w:val="22"/>
          <w:szCs w:val="22"/>
        </w:rPr>
        <w:t>alify for an ill-health pension and, if you do, award it to you when you are dismissed.</w:t>
      </w:r>
    </w:p>
    <w:p w14:paraId="453FF598" w14:textId="77777777" w:rsidR="007A6812" w:rsidRPr="00884F2F" w:rsidRDefault="00B861CF" w:rsidP="009A325B">
      <w:pPr>
        <w:pStyle w:val="Heading2"/>
      </w:pPr>
      <w:r w:rsidRPr="00884F2F">
        <w:t>W</w:t>
      </w:r>
      <w:r w:rsidR="00FE1735" w:rsidRPr="00884F2F">
        <w:t xml:space="preserve">hat </w:t>
      </w:r>
      <w:r w:rsidR="001D5593" w:rsidRPr="00884F2F">
        <w:t>h</w:t>
      </w:r>
      <w:r w:rsidR="00FE1735" w:rsidRPr="00884F2F">
        <w:t xml:space="preserve">appens </w:t>
      </w:r>
      <w:r w:rsidR="001D5593" w:rsidRPr="00884F2F">
        <w:t>n</w:t>
      </w:r>
      <w:r w:rsidR="00FE1735" w:rsidRPr="00884F2F">
        <w:t>ext</w:t>
      </w:r>
      <w:r w:rsidRPr="00884F2F">
        <w:t xml:space="preserve">? </w:t>
      </w:r>
    </w:p>
    <w:p w14:paraId="41BDA1D5" w14:textId="53FD0793" w:rsidR="00B861CF" w:rsidRPr="00884F2F" w:rsidRDefault="00B861CF"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 xml:space="preserve">Your employer is now going to refer you to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To do this your employer prepares a referral package that tells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about you and your job and, subject to your consent, provides details of your medical condition as collected by your employer</w:t>
      </w:r>
      <w:r w:rsidR="00067E61" w:rsidRPr="00884F2F">
        <w:rPr>
          <w:rFonts w:asciiTheme="minorHAnsi" w:hAnsiTheme="minorHAnsi" w:cstheme="minorHAnsi"/>
          <w:sz w:val="22"/>
          <w:szCs w:val="22"/>
        </w:rPr>
        <w:t>’</w:t>
      </w:r>
      <w:r w:rsidRPr="00884F2F">
        <w:rPr>
          <w:rFonts w:asciiTheme="minorHAnsi" w:hAnsiTheme="minorHAnsi" w:cstheme="minorHAnsi"/>
          <w:sz w:val="22"/>
          <w:szCs w:val="22"/>
        </w:rPr>
        <w:t>s occupational health advisor (if this has been done).</w:t>
      </w:r>
    </w:p>
    <w:p w14:paraId="22F64B83" w14:textId="5952288E" w:rsidR="00096E0A" w:rsidRPr="00884F2F" w:rsidRDefault="00096E0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 xml:space="preserve">As part of this they will have given you this leaflet and asked you to complete </w:t>
      </w:r>
      <w:r w:rsidR="00837912" w:rsidRPr="00884F2F">
        <w:rPr>
          <w:rFonts w:asciiTheme="minorHAnsi" w:hAnsiTheme="minorHAnsi" w:cstheme="minorHAnsi"/>
          <w:sz w:val="22"/>
          <w:szCs w:val="22"/>
        </w:rPr>
        <w:t xml:space="preserve">a </w:t>
      </w:r>
      <w:r w:rsidR="00E302C6">
        <w:rPr>
          <w:rFonts w:asciiTheme="minorHAnsi" w:hAnsiTheme="minorHAnsi" w:cstheme="minorHAnsi"/>
          <w:sz w:val="22"/>
          <w:szCs w:val="22"/>
        </w:rPr>
        <w:t>c</w:t>
      </w:r>
      <w:r w:rsidRPr="00884F2F">
        <w:rPr>
          <w:rFonts w:asciiTheme="minorHAnsi" w:hAnsiTheme="minorHAnsi" w:cstheme="minorHAnsi"/>
          <w:sz w:val="22"/>
          <w:szCs w:val="22"/>
        </w:rPr>
        <w:t xml:space="preserve">onsent for </w:t>
      </w:r>
      <w:r w:rsidR="00E302C6">
        <w:rPr>
          <w:rFonts w:asciiTheme="minorHAnsi" w:hAnsiTheme="minorHAnsi" w:cstheme="minorHAnsi"/>
          <w:sz w:val="22"/>
          <w:szCs w:val="22"/>
        </w:rPr>
        <w:t>r</w:t>
      </w:r>
      <w:r w:rsidRPr="00884F2F">
        <w:rPr>
          <w:rFonts w:asciiTheme="minorHAnsi" w:hAnsiTheme="minorHAnsi" w:cstheme="minorHAnsi"/>
          <w:sz w:val="22"/>
          <w:szCs w:val="22"/>
        </w:rPr>
        <w:t xml:space="preserve">elease of </w:t>
      </w:r>
      <w:r w:rsidR="00E302C6">
        <w:rPr>
          <w:rFonts w:asciiTheme="minorHAnsi" w:hAnsiTheme="minorHAnsi" w:cstheme="minorHAnsi"/>
          <w:sz w:val="22"/>
          <w:szCs w:val="22"/>
        </w:rPr>
        <w:t>m</w:t>
      </w:r>
      <w:r w:rsidRPr="00884F2F">
        <w:rPr>
          <w:rFonts w:asciiTheme="minorHAnsi" w:hAnsiTheme="minorHAnsi" w:cstheme="minorHAnsi"/>
          <w:sz w:val="22"/>
          <w:szCs w:val="22"/>
        </w:rPr>
        <w:t xml:space="preserve">edical </w:t>
      </w:r>
      <w:r w:rsidR="00E302C6">
        <w:rPr>
          <w:rFonts w:asciiTheme="minorHAnsi" w:hAnsiTheme="minorHAnsi" w:cstheme="minorHAnsi"/>
          <w:sz w:val="22"/>
          <w:szCs w:val="22"/>
        </w:rPr>
        <w:t>r</w:t>
      </w:r>
      <w:r w:rsidRPr="00884F2F">
        <w:rPr>
          <w:rFonts w:asciiTheme="minorHAnsi" w:hAnsiTheme="minorHAnsi" w:cstheme="minorHAnsi"/>
          <w:sz w:val="22"/>
          <w:szCs w:val="22"/>
        </w:rPr>
        <w:t>ecords</w:t>
      </w:r>
      <w:r w:rsidR="008C4B16" w:rsidRPr="00884F2F">
        <w:rPr>
          <w:rFonts w:asciiTheme="minorHAnsi" w:hAnsiTheme="minorHAnsi" w:cstheme="minorHAnsi"/>
          <w:sz w:val="22"/>
          <w:szCs w:val="22"/>
        </w:rPr>
        <w:t xml:space="preserve"> form</w:t>
      </w:r>
      <w:r w:rsidRPr="00884F2F">
        <w:rPr>
          <w:rFonts w:asciiTheme="minorHAnsi" w:hAnsiTheme="minorHAnsi" w:cstheme="minorHAnsi"/>
          <w:sz w:val="22"/>
          <w:szCs w:val="22"/>
        </w:rPr>
        <w:t>.</w:t>
      </w:r>
    </w:p>
    <w:p w14:paraId="5DBB9FFA" w14:textId="77777777" w:rsidR="007A6812" w:rsidRPr="00884F2F" w:rsidRDefault="007A68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p>
    <w:p w14:paraId="01F52D4A" w14:textId="20FCAA28" w:rsidR="00096E0A" w:rsidRPr="00884F2F" w:rsidRDefault="008379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This</w:t>
      </w:r>
      <w:r w:rsidR="00096E0A" w:rsidRPr="00884F2F">
        <w:rPr>
          <w:rFonts w:asciiTheme="minorHAnsi" w:hAnsiTheme="minorHAnsi" w:cstheme="minorHAnsi"/>
          <w:sz w:val="22"/>
          <w:szCs w:val="22"/>
        </w:rPr>
        <w:t xml:space="preserve"> form </w:t>
      </w:r>
      <w:r w:rsidR="008C4B16" w:rsidRPr="00884F2F">
        <w:rPr>
          <w:rFonts w:asciiTheme="minorHAnsi" w:hAnsiTheme="minorHAnsi" w:cstheme="minorHAnsi"/>
          <w:sz w:val="22"/>
          <w:szCs w:val="22"/>
        </w:rPr>
        <w:t>play</w:t>
      </w:r>
      <w:r w:rsidRPr="00884F2F">
        <w:rPr>
          <w:rFonts w:asciiTheme="minorHAnsi" w:hAnsiTheme="minorHAnsi" w:cstheme="minorHAnsi"/>
          <w:sz w:val="22"/>
          <w:szCs w:val="22"/>
        </w:rPr>
        <w:t>s</w:t>
      </w:r>
      <w:r w:rsidR="008C4B16" w:rsidRPr="00884F2F">
        <w:rPr>
          <w:rFonts w:asciiTheme="minorHAnsi" w:hAnsiTheme="minorHAnsi" w:cstheme="minorHAnsi"/>
          <w:sz w:val="22"/>
          <w:szCs w:val="22"/>
        </w:rPr>
        <w:t xml:space="preserve"> a cr</w:t>
      </w:r>
      <w:r w:rsidR="00342132" w:rsidRPr="00884F2F">
        <w:rPr>
          <w:rFonts w:asciiTheme="minorHAnsi" w:hAnsiTheme="minorHAnsi" w:cstheme="minorHAnsi"/>
          <w:sz w:val="22"/>
          <w:szCs w:val="22"/>
        </w:rPr>
        <w:t>ucial</w:t>
      </w:r>
      <w:r w:rsidR="008C4B16" w:rsidRPr="00884F2F">
        <w:rPr>
          <w:rFonts w:asciiTheme="minorHAnsi" w:hAnsiTheme="minorHAnsi" w:cstheme="minorHAnsi"/>
          <w:sz w:val="22"/>
          <w:szCs w:val="22"/>
        </w:rPr>
        <w:t xml:space="preserve"> role in the ill health pension decision making process</w:t>
      </w:r>
      <w:r w:rsidRPr="00884F2F">
        <w:rPr>
          <w:rFonts w:asciiTheme="minorHAnsi" w:hAnsiTheme="minorHAnsi" w:cstheme="minorHAnsi"/>
          <w:sz w:val="22"/>
          <w:szCs w:val="22"/>
        </w:rPr>
        <w:t xml:space="preserve"> </w:t>
      </w:r>
      <w:r w:rsidR="00342132" w:rsidRPr="00884F2F">
        <w:rPr>
          <w:rFonts w:asciiTheme="minorHAnsi" w:hAnsiTheme="minorHAnsi" w:cstheme="minorHAnsi"/>
          <w:sz w:val="22"/>
          <w:szCs w:val="22"/>
        </w:rPr>
        <w:t>so it</w:t>
      </w:r>
      <w:r w:rsidRPr="00884F2F">
        <w:rPr>
          <w:rFonts w:asciiTheme="minorHAnsi" w:hAnsiTheme="minorHAnsi" w:cstheme="minorHAnsi"/>
          <w:sz w:val="22"/>
          <w:szCs w:val="22"/>
        </w:rPr>
        <w:t xml:space="preserve"> is vital that you complete it</w:t>
      </w:r>
      <w:r w:rsidR="00342132" w:rsidRPr="00884F2F">
        <w:rPr>
          <w:rFonts w:asciiTheme="minorHAnsi" w:hAnsiTheme="minorHAnsi" w:cstheme="minorHAnsi"/>
          <w:sz w:val="22"/>
          <w:szCs w:val="22"/>
        </w:rPr>
        <w:t xml:space="preserve"> promptly and fully</w:t>
      </w:r>
      <w:r w:rsidR="00096E0A" w:rsidRPr="00884F2F">
        <w:rPr>
          <w:rFonts w:asciiTheme="minorHAnsi" w:hAnsiTheme="minorHAnsi" w:cstheme="minorHAnsi"/>
          <w:sz w:val="22"/>
          <w:szCs w:val="22"/>
        </w:rPr>
        <w:t xml:space="preserve">– if you do not consent or do not provide contact details for your GP AND consultant it is highly unlikely that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00096E0A" w:rsidRPr="00884F2F">
        <w:rPr>
          <w:rFonts w:asciiTheme="minorHAnsi" w:hAnsiTheme="minorHAnsi" w:cstheme="minorHAnsi"/>
          <w:sz w:val="22"/>
          <w:szCs w:val="22"/>
        </w:rPr>
        <w:t xml:space="preserve"> will be able to get sufficient information to satisfy </w:t>
      </w:r>
      <w:r w:rsidR="007A6812" w:rsidRPr="00884F2F">
        <w:rPr>
          <w:rFonts w:asciiTheme="minorHAnsi" w:hAnsiTheme="minorHAnsi" w:cstheme="minorHAnsi"/>
          <w:sz w:val="22"/>
          <w:szCs w:val="22"/>
        </w:rPr>
        <w:t>them</w:t>
      </w:r>
      <w:r w:rsidR="00096E0A" w:rsidRPr="00884F2F">
        <w:rPr>
          <w:rFonts w:asciiTheme="minorHAnsi" w:hAnsiTheme="minorHAnsi" w:cstheme="minorHAnsi"/>
          <w:sz w:val="22"/>
          <w:szCs w:val="22"/>
        </w:rPr>
        <w:t xml:space="preserve"> that you meet the criteria.</w:t>
      </w:r>
      <w:r w:rsidR="009A325B">
        <w:rPr>
          <w:rFonts w:asciiTheme="minorHAnsi" w:hAnsiTheme="minorHAnsi" w:cstheme="minorHAnsi"/>
          <w:sz w:val="22"/>
          <w:szCs w:val="22"/>
        </w:rPr>
        <w:t xml:space="preserve"> </w:t>
      </w:r>
      <w:r w:rsidR="00096E0A" w:rsidRPr="00884F2F">
        <w:rPr>
          <w:rFonts w:asciiTheme="minorHAnsi" w:hAnsiTheme="minorHAnsi" w:cstheme="minorHAnsi"/>
          <w:sz w:val="22"/>
          <w:szCs w:val="22"/>
        </w:rPr>
        <w:t>This means you will not get ill-health pension.</w:t>
      </w:r>
    </w:p>
    <w:p w14:paraId="35D71FD6" w14:textId="77777777" w:rsidR="007A6812" w:rsidRPr="00884F2F" w:rsidRDefault="007A6812"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p>
    <w:p w14:paraId="18ED382D" w14:textId="27E5B29C" w:rsidR="00096E0A" w:rsidRPr="00884F2F" w:rsidRDefault="00096E0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884F2F">
        <w:rPr>
          <w:rFonts w:asciiTheme="minorHAnsi" w:hAnsiTheme="minorHAnsi" w:cstheme="minorHAnsi"/>
          <w:sz w:val="22"/>
          <w:szCs w:val="22"/>
        </w:rPr>
        <w:t xml:space="preserve">This </w:t>
      </w:r>
      <w:r w:rsidR="00E302C6">
        <w:rPr>
          <w:rFonts w:asciiTheme="minorHAnsi" w:hAnsiTheme="minorHAnsi" w:cstheme="minorHAnsi"/>
          <w:sz w:val="22"/>
          <w:szCs w:val="22"/>
        </w:rPr>
        <w:t>c</w:t>
      </w:r>
      <w:r w:rsidR="00837912" w:rsidRPr="00884F2F">
        <w:rPr>
          <w:rFonts w:asciiTheme="minorHAnsi" w:hAnsiTheme="minorHAnsi" w:cstheme="minorHAnsi"/>
          <w:sz w:val="22"/>
          <w:szCs w:val="22"/>
        </w:rPr>
        <w:t>onsent</w:t>
      </w:r>
      <w:r w:rsidR="00342132" w:rsidRPr="00884F2F">
        <w:rPr>
          <w:rFonts w:asciiTheme="minorHAnsi" w:hAnsiTheme="minorHAnsi" w:cstheme="minorHAnsi"/>
          <w:sz w:val="22"/>
          <w:szCs w:val="22"/>
        </w:rPr>
        <w:t xml:space="preserve"> </w:t>
      </w:r>
      <w:r w:rsidRPr="00884F2F">
        <w:rPr>
          <w:rFonts w:asciiTheme="minorHAnsi" w:hAnsiTheme="minorHAnsi" w:cstheme="minorHAnsi"/>
          <w:sz w:val="22"/>
          <w:szCs w:val="22"/>
        </w:rPr>
        <w:t>form</w:t>
      </w:r>
      <w:r w:rsidR="00837912" w:rsidRPr="00884F2F">
        <w:rPr>
          <w:rFonts w:asciiTheme="minorHAnsi" w:hAnsiTheme="minorHAnsi" w:cstheme="minorHAnsi"/>
          <w:sz w:val="22"/>
          <w:szCs w:val="22"/>
        </w:rPr>
        <w:t xml:space="preserve"> </w:t>
      </w:r>
      <w:r w:rsidRPr="00884F2F">
        <w:rPr>
          <w:rFonts w:asciiTheme="minorHAnsi" w:hAnsiTheme="minorHAnsi" w:cstheme="minorHAnsi"/>
          <w:sz w:val="22"/>
          <w:szCs w:val="22"/>
        </w:rPr>
        <w:t>provides you with the opportunity to explain to the doctor how your medical condition is affecting you, explain what your doctors have told you about your chances of recovery and highlight any issues you do not think have been addressed to date.</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You are encouraged to take this opportunity.</w:t>
      </w:r>
    </w:p>
    <w:p w14:paraId="4A0B3BC9" w14:textId="77777777" w:rsidR="009D4A1E" w:rsidRDefault="009D4A1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color w:val="61207F"/>
        </w:rPr>
      </w:pPr>
      <w:r>
        <w:br w:type="page"/>
      </w:r>
    </w:p>
    <w:p w14:paraId="54448B2A" w14:textId="4B2E4B4A" w:rsidR="007A6812" w:rsidRPr="00884F2F" w:rsidRDefault="00FE1735" w:rsidP="009A325B">
      <w:pPr>
        <w:pStyle w:val="Heading2"/>
      </w:pPr>
      <w:r w:rsidRPr="00884F2F">
        <w:lastRenderedPageBreak/>
        <w:t xml:space="preserve">How </w:t>
      </w:r>
      <w:r w:rsidR="001D5593" w:rsidRPr="00884F2F">
        <w:t>q</w:t>
      </w:r>
      <w:r w:rsidRPr="00884F2F">
        <w:t xml:space="preserve">uickly </w:t>
      </w:r>
      <w:r w:rsidR="001D5593" w:rsidRPr="00884F2F">
        <w:t>w</w:t>
      </w:r>
      <w:r w:rsidRPr="00884F2F">
        <w:t xml:space="preserve">ill I </w:t>
      </w:r>
      <w:r w:rsidR="001D5593" w:rsidRPr="00884F2F">
        <w:t>h</w:t>
      </w:r>
      <w:r w:rsidRPr="00884F2F">
        <w:t>ear</w:t>
      </w:r>
      <w:r w:rsidR="00096E0A" w:rsidRPr="00884F2F">
        <w:t>?</w:t>
      </w:r>
    </w:p>
    <w:p w14:paraId="649BA2E5" w14:textId="01715100" w:rsidR="00B861CF" w:rsidRPr="00884F2F" w:rsidRDefault="00B861CF"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If the referral package has provided all of the necessary information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should reach a decision within </w:t>
      </w:r>
      <w:r w:rsidR="001D5593" w:rsidRPr="00884F2F">
        <w:rPr>
          <w:rFonts w:asciiTheme="minorHAnsi" w:hAnsiTheme="minorHAnsi" w:cstheme="minorHAnsi"/>
          <w:sz w:val="22"/>
          <w:szCs w:val="22"/>
        </w:rPr>
        <w:t>four</w:t>
      </w:r>
      <w:r w:rsidRPr="00884F2F">
        <w:rPr>
          <w:rFonts w:asciiTheme="minorHAnsi" w:hAnsiTheme="minorHAnsi" w:cstheme="minorHAnsi"/>
          <w:sz w:val="22"/>
          <w:szCs w:val="22"/>
        </w:rPr>
        <w:t xml:space="preserve"> weeks.</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If further information is required timescales will depend on how quickly other medical professionals respond – if you have asked to see reports before they are sent this will cause further delays.</w:t>
      </w:r>
      <w:r w:rsidR="009A325B">
        <w:rPr>
          <w:rFonts w:asciiTheme="minorHAnsi" w:hAnsiTheme="minorHAnsi" w:cstheme="minorHAnsi"/>
          <w:sz w:val="22"/>
          <w:szCs w:val="22"/>
        </w:rPr>
        <w:t xml:space="preserve"> </w:t>
      </w:r>
    </w:p>
    <w:p w14:paraId="41C526D3" w14:textId="095B58CC" w:rsidR="00811A40" w:rsidRPr="00884F2F" w:rsidRDefault="00096E0A"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You should be aware that some </w:t>
      </w:r>
      <w:r w:rsidR="00FE1735" w:rsidRPr="00884F2F">
        <w:rPr>
          <w:rFonts w:asciiTheme="minorHAnsi" w:hAnsiTheme="minorHAnsi" w:cstheme="minorHAnsi"/>
          <w:sz w:val="22"/>
          <w:szCs w:val="22"/>
        </w:rPr>
        <w:t xml:space="preserve">GPs and </w:t>
      </w:r>
      <w:r w:rsidR="00E302C6">
        <w:rPr>
          <w:rFonts w:asciiTheme="minorHAnsi" w:hAnsiTheme="minorHAnsi" w:cstheme="minorHAnsi"/>
          <w:sz w:val="22"/>
          <w:szCs w:val="22"/>
        </w:rPr>
        <w:t>c</w:t>
      </w:r>
      <w:r w:rsidR="00FE1735" w:rsidRPr="00884F2F">
        <w:rPr>
          <w:rFonts w:asciiTheme="minorHAnsi" w:hAnsiTheme="minorHAnsi" w:cstheme="minorHAnsi"/>
          <w:sz w:val="22"/>
          <w:szCs w:val="22"/>
        </w:rPr>
        <w:t xml:space="preserve">onsultants </w:t>
      </w:r>
      <w:r w:rsidRPr="00884F2F">
        <w:rPr>
          <w:rFonts w:asciiTheme="minorHAnsi" w:hAnsiTheme="minorHAnsi" w:cstheme="minorHAnsi"/>
          <w:sz w:val="22"/>
          <w:szCs w:val="22"/>
        </w:rPr>
        <w:t xml:space="preserve">can take </w:t>
      </w:r>
      <w:r w:rsidR="001D5593" w:rsidRPr="00884F2F">
        <w:rPr>
          <w:rFonts w:asciiTheme="minorHAnsi" w:hAnsiTheme="minorHAnsi" w:cstheme="minorHAnsi"/>
          <w:sz w:val="22"/>
          <w:szCs w:val="22"/>
        </w:rPr>
        <w:t xml:space="preserve">several </w:t>
      </w:r>
      <w:r w:rsidRPr="00884F2F">
        <w:rPr>
          <w:rFonts w:asciiTheme="minorHAnsi" w:hAnsiTheme="minorHAnsi" w:cstheme="minorHAnsi"/>
          <w:sz w:val="22"/>
          <w:szCs w:val="22"/>
        </w:rPr>
        <w:t>weeks to supply necessary information</w:t>
      </w:r>
      <w:r w:rsidR="00D4207E" w:rsidRPr="00884F2F">
        <w:rPr>
          <w:rFonts w:asciiTheme="minorHAnsi" w:hAnsiTheme="minorHAnsi" w:cstheme="minorHAnsi"/>
          <w:sz w:val="22"/>
          <w:szCs w:val="22"/>
        </w:rPr>
        <w:t>.</w:t>
      </w:r>
    </w:p>
    <w:p w14:paraId="1D40F4D9" w14:textId="77777777" w:rsidR="007A6812" w:rsidRPr="00884F2F" w:rsidRDefault="00B861CF" w:rsidP="009A325B">
      <w:pPr>
        <w:pStyle w:val="Heading2"/>
        <w:rPr>
          <w:u w:val="single"/>
        </w:rPr>
      </w:pPr>
      <w:r w:rsidRPr="00884F2F">
        <w:t>W</w:t>
      </w:r>
      <w:r w:rsidR="00FE1735" w:rsidRPr="00884F2F">
        <w:t xml:space="preserve">hat </w:t>
      </w:r>
      <w:r w:rsidR="001D5593" w:rsidRPr="00884F2F">
        <w:t>h</w:t>
      </w:r>
      <w:r w:rsidR="00FE1735" w:rsidRPr="00884F2F">
        <w:t xml:space="preserve">appens </w:t>
      </w:r>
      <w:r w:rsidR="001D5593" w:rsidRPr="00884F2F">
        <w:t>a</w:t>
      </w:r>
      <w:r w:rsidR="00FE1735" w:rsidRPr="00884F2F">
        <w:t xml:space="preserve">fter the </w:t>
      </w:r>
      <w:r w:rsidR="007A6812" w:rsidRPr="00884F2F">
        <w:t>doctor’s</w:t>
      </w:r>
      <w:r w:rsidR="00FE1735" w:rsidRPr="00884F2F">
        <w:t xml:space="preserve"> </w:t>
      </w:r>
      <w:r w:rsidR="00837912" w:rsidRPr="00884F2F">
        <w:t>opinion is reached</w:t>
      </w:r>
      <w:r w:rsidRPr="00884F2F">
        <w:t>?</w:t>
      </w:r>
    </w:p>
    <w:p w14:paraId="5FFDE034" w14:textId="77777777" w:rsidR="007A6812" w:rsidRPr="00E302C6" w:rsidRDefault="00B861CF" w:rsidP="00E302C6">
      <w:pPr>
        <w:pStyle w:val="Heading3"/>
      </w:pPr>
      <w:r w:rsidRPr="00E302C6">
        <w:t xml:space="preserve">If the doctor has signed you off </w:t>
      </w:r>
      <w:r w:rsidR="00096E0A" w:rsidRPr="00E302C6">
        <w:t xml:space="preserve">as being permanently incapable of doing your current job </w:t>
      </w:r>
      <w:r w:rsidR="00342132" w:rsidRPr="00E302C6">
        <w:t>and incapable of immediately undertaking any gainful employment</w:t>
      </w:r>
      <w:r w:rsidR="00096E0A" w:rsidRPr="00E302C6">
        <w:t>:</w:t>
      </w:r>
    </w:p>
    <w:p w14:paraId="298F0DA6" w14:textId="348CC0F8" w:rsidR="00520EB8" w:rsidRPr="00884F2F" w:rsidRDefault="00096E0A" w:rsidP="00E302C6">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Your employer </w:t>
      </w:r>
      <w:r w:rsidR="00811A40" w:rsidRPr="00884F2F">
        <w:rPr>
          <w:rFonts w:asciiTheme="minorHAnsi" w:hAnsiTheme="minorHAnsi" w:cstheme="minorHAnsi"/>
          <w:sz w:val="22"/>
          <w:szCs w:val="22"/>
        </w:rPr>
        <w:t xml:space="preserve">advises you of the </w:t>
      </w:r>
      <w:r w:rsidR="007A6812" w:rsidRPr="00884F2F">
        <w:rPr>
          <w:rFonts w:asciiTheme="minorHAnsi" w:hAnsiTheme="minorHAnsi" w:cstheme="minorHAnsi"/>
          <w:sz w:val="22"/>
          <w:szCs w:val="22"/>
        </w:rPr>
        <w:t>doctor’s</w:t>
      </w:r>
      <w:r w:rsidR="00811A40" w:rsidRPr="00884F2F">
        <w:rPr>
          <w:rFonts w:asciiTheme="minorHAnsi" w:hAnsiTheme="minorHAnsi" w:cstheme="minorHAnsi"/>
          <w:sz w:val="22"/>
          <w:szCs w:val="22"/>
        </w:rPr>
        <w:t xml:space="preserve"> opinion on the tier of pension and </w:t>
      </w:r>
      <w:r w:rsidR="00D4207E" w:rsidRPr="00884F2F">
        <w:rPr>
          <w:rFonts w:asciiTheme="minorHAnsi" w:hAnsiTheme="minorHAnsi" w:cstheme="minorHAnsi"/>
          <w:sz w:val="22"/>
          <w:szCs w:val="22"/>
        </w:rPr>
        <w:t>asks you for further information to help them make the tier decision.</w:t>
      </w:r>
      <w:r w:rsidR="009A325B">
        <w:rPr>
          <w:rFonts w:asciiTheme="minorHAnsi" w:hAnsiTheme="minorHAnsi" w:cstheme="minorHAnsi"/>
          <w:sz w:val="22"/>
          <w:szCs w:val="22"/>
        </w:rPr>
        <w:t xml:space="preserve"> </w:t>
      </w:r>
    </w:p>
    <w:p w14:paraId="700B5C37" w14:textId="0F323A42" w:rsidR="00520EB8" w:rsidRPr="00884F2F" w:rsidRDefault="00811A40" w:rsidP="00E302C6">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w:t>
      </w:r>
      <w:r w:rsidR="00520EB8" w:rsidRPr="00884F2F">
        <w:rPr>
          <w:rFonts w:asciiTheme="minorHAnsi" w:hAnsiTheme="minorHAnsi" w:cstheme="minorHAnsi"/>
          <w:sz w:val="22"/>
          <w:szCs w:val="22"/>
        </w:rPr>
        <w:t>our employer continues with the ill-health dismissal process.</w:t>
      </w:r>
      <w:r w:rsidR="009A325B">
        <w:rPr>
          <w:rFonts w:asciiTheme="minorHAnsi" w:hAnsiTheme="minorHAnsi" w:cstheme="minorHAnsi"/>
          <w:sz w:val="22"/>
          <w:szCs w:val="22"/>
        </w:rPr>
        <w:t xml:space="preserve"> </w:t>
      </w:r>
      <w:r w:rsidR="00520EB8" w:rsidRPr="00884F2F">
        <w:rPr>
          <w:rFonts w:asciiTheme="minorHAnsi" w:hAnsiTheme="minorHAnsi" w:cstheme="minorHAnsi"/>
          <w:sz w:val="22"/>
          <w:szCs w:val="22"/>
        </w:rPr>
        <w:t xml:space="preserve">It is for you and your employer to decide if you are going to actively agree </w:t>
      </w:r>
      <w:r w:rsidR="00B861CF" w:rsidRPr="00884F2F">
        <w:rPr>
          <w:rFonts w:asciiTheme="minorHAnsi" w:hAnsiTheme="minorHAnsi" w:cstheme="minorHAnsi"/>
          <w:sz w:val="22"/>
          <w:szCs w:val="22"/>
        </w:rPr>
        <w:t>a</w:t>
      </w:r>
      <w:r w:rsidR="00520EB8" w:rsidRPr="00884F2F">
        <w:rPr>
          <w:rFonts w:asciiTheme="minorHAnsi" w:hAnsiTheme="minorHAnsi" w:cstheme="minorHAnsi"/>
          <w:sz w:val="22"/>
          <w:szCs w:val="22"/>
        </w:rPr>
        <w:t xml:space="preserve">n ill-health dismissal date or continue to fight any ill-health dismissal proceeding through your </w:t>
      </w:r>
      <w:r w:rsidR="007A6812" w:rsidRPr="00884F2F">
        <w:rPr>
          <w:rFonts w:asciiTheme="minorHAnsi" w:hAnsiTheme="minorHAnsi" w:cstheme="minorHAnsi"/>
          <w:sz w:val="22"/>
          <w:szCs w:val="22"/>
        </w:rPr>
        <w:t>employer’s</w:t>
      </w:r>
      <w:r w:rsidR="00520EB8" w:rsidRPr="00884F2F">
        <w:rPr>
          <w:rFonts w:asciiTheme="minorHAnsi" w:hAnsiTheme="minorHAnsi" w:cstheme="minorHAnsi"/>
          <w:sz w:val="22"/>
          <w:szCs w:val="22"/>
        </w:rPr>
        <w:t xml:space="preserve"> dismissal appeal process or even at employment tribunal.</w:t>
      </w:r>
      <w:r w:rsidR="009A325B">
        <w:rPr>
          <w:rFonts w:asciiTheme="minorHAnsi" w:hAnsiTheme="minorHAnsi" w:cstheme="minorHAnsi"/>
          <w:sz w:val="22"/>
          <w:szCs w:val="22"/>
        </w:rPr>
        <w:t xml:space="preserve"> </w:t>
      </w:r>
      <w:r w:rsidR="00D4207E" w:rsidRPr="00884F2F">
        <w:rPr>
          <w:rFonts w:asciiTheme="minorHAnsi" w:hAnsiTheme="minorHAnsi" w:cstheme="minorHAnsi"/>
          <w:sz w:val="22"/>
          <w:szCs w:val="22"/>
        </w:rPr>
        <w:t xml:space="preserve">You must not choose to leave voluntarily </w:t>
      </w:r>
      <w:r w:rsidR="00F10BEC" w:rsidRPr="00884F2F">
        <w:rPr>
          <w:rFonts w:asciiTheme="minorHAnsi" w:hAnsiTheme="minorHAnsi" w:cstheme="minorHAnsi"/>
          <w:sz w:val="22"/>
          <w:szCs w:val="22"/>
        </w:rPr>
        <w:t xml:space="preserve">if you want an ill-health pension </w:t>
      </w:r>
      <w:r w:rsidR="00D4207E" w:rsidRPr="00884F2F">
        <w:rPr>
          <w:rFonts w:asciiTheme="minorHAnsi" w:hAnsiTheme="minorHAnsi" w:cstheme="minorHAnsi"/>
          <w:sz w:val="22"/>
          <w:szCs w:val="22"/>
        </w:rPr>
        <w:t>as that will mean you do not qualify for your ill-health pension</w:t>
      </w:r>
      <w:r w:rsidR="00F10BEC" w:rsidRPr="00884F2F">
        <w:rPr>
          <w:rFonts w:asciiTheme="minorHAnsi" w:hAnsiTheme="minorHAnsi" w:cstheme="minorHAnsi"/>
          <w:sz w:val="22"/>
          <w:szCs w:val="22"/>
        </w:rPr>
        <w:t xml:space="preserve"> even if you meet the medical criteria</w:t>
      </w:r>
      <w:r w:rsidR="00D4207E" w:rsidRPr="00884F2F">
        <w:rPr>
          <w:rFonts w:asciiTheme="minorHAnsi" w:hAnsiTheme="minorHAnsi" w:cstheme="minorHAnsi"/>
          <w:sz w:val="22"/>
          <w:szCs w:val="22"/>
        </w:rPr>
        <w:t>.</w:t>
      </w:r>
    </w:p>
    <w:p w14:paraId="7EDD8BAF" w14:textId="5D0F3318" w:rsidR="00B861CF" w:rsidRPr="00884F2F" w:rsidRDefault="00D4207E" w:rsidP="00E302C6">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When</w:t>
      </w:r>
      <w:r w:rsidR="00520EB8" w:rsidRPr="00884F2F">
        <w:rPr>
          <w:rFonts w:asciiTheme="minorHAnsi" w:hAnsiTheme="minorHAnsi" w:cstheme="minorHAnsi"/>
          <w:sz w:val="22"/>
          <w:szCs w:val="22"/>
        </w:rPr>
        <w:t xml:space="preserve"> you are dismissed </w:t>
      </w:r>
      <w:r w:rsidR="00B861CF" w:rsidRPr="00884F2F">
        <w:rPr>
          <w:rFonts w:asciiTheme="minorHAnsi" w:hAnsiTheme="minorHAnsi" w:cstheme="minorHAnsi"/>
          <w:sz w:val="22"/>
          <w:szCs w:val="22"/>
        </w:rPr>
        <w:t xml:space="preserve">on ill-health grounds </w:t>
      </w:r>
      <w:r w:rsidR="00520EB8" w:rsidRPr="00884F2F">
        <w:rPr>
          <w:rFonts w:asciiTheme="minorHAnsi" w:hAnsiTheme="minorHAnsi" w:cstheme="minorHAnsi"/>
          <w:sz w:val="22"/>
          <w:szCs w:val="22"/>
        </w:rPr>
        <w:t xml:space="preserve">you are </w:t>
      </w:r>
      <w:r w:rsidR="00B861CF" w:rsidRPr="00884F2F">
        <w:rPr>
          <w:rFonts w:asciiTheme="minorHAnsi" w:hAnsiTheme="minorHAnsi" w:cstheme="minorHAnsi"/>
          <w:sz w:val="22"/>
          <w:szCs w:val="22"/>
        </w:rPr>
        <w:t>issue</w:t>
      </w:r>
      <w:r w:rsidR="00520EB8" w:rsidRPr="00884F2F">
        <w:rPr>
          <w:rFonts w:asciiTheme="minorHAnsi" w:hAnsiTheme="minorHAnsi" w:cstheme="minorHAnsi"/>
          <w:sz w:val="22"/>
          <w:szCs w:val="22"/>
        </w:rPr>
        <w:t xml:space="preserve">d </w:t>
      </w:r>
      <w:r w:rsidR="00B861CF" w:rsidRPr="00884F2F">
        <w:rPr>
          <w:rFonts w:asciiTheme="minorHAnsi" w:hAnsiTheme="minorHAnsi" w:cstheme="minorHAnsi"/>
          <w:sz w:val="22"/>
          <w:szCs w:val="22"/>
        </w:rPr>
        <w:t xml:space="preserve">with a </w:t>
      </w:r>
      <w:r w:rsidR="00837912" w:rsidRPr="00884F2F">
        <w:rPr>
          <w:rStyle w:val="Strong"/>
          <w:rFonts w:asciiTheme="minorHAnsi" w:hAnsiTheme="minorHAnsi" w:cstheme="minorHAnsi"/>
          <w:b w:val="0"/>
          <w:sz w:val="22"/>
          <w:szCs w:val="22"/>
        </w:rPr>
        <w:t>RETIRE</w:t>
      </w:r>
      <w:r w:rsidR="00262BC9" w:rsidRPr="00884F2F">
        <w:rPr>
          <w:rStyle w:val="Strong"/>
          <w:rFonts w:asciiTheme="minorHAnsi" w:hAnsiTheme="minorHAnsi" w:cstheme="minorHAnsi"/>
          <w:b w:val="0"/>
          <w:sz w:val="22"/>
          <w:szCs w:val="22"/>
        </w:rPr>
        <w:t xml:space="preserve">1: </w:t>
      </w:r>
      <w:r w:rsidR="00262BC9" w:rsidRPr="00884F2F">
        <w:rPr>
          <w:rFonts w:asciiTheme="minorHAnsi" w:hAnsiTheme="minorHAnsi" w:cstheme="minorHAnsi"/>
          <w:sz w:val="22"/>
          <w:szCs w:val="22"/>
        </w:rPr>
        <w:t xml:space="preserve">Application to Receive Retirement Benefits </w:t>
      </w:r>
      <w:r w:rsidR="00B861CF" w:rsidRPr="00884F2F">
        <w:rPr>
          <w:rFonts w:asciiTheme="minorHAnsi" w:hAnsiTheme="minorHAnsi" w:cstheme="minorHAnsi"/>
          <w:sz w:val="22"/>
          <w:szCs w:val="22"/>
        </w:rPr>
        <w:t>form</w:t>
      </w:r>
      <w:r w:rsidR="00EA3E6F" w:rsidRPr="00884F2F">
        <w:rPr>
          <w:rFonts w:asciiTheme="minorHAnsi" w:hAnsiTheme="minorHAnsi" w:cstheme="minorHAnsi"/>
          <w:sz w:val="22"/>
          <w:szCs w:val="22"/>
        </w:rPr>
        <w:t>, together with RETIRE3: Retirement Benefit Notes,</w:t>
      </w:r>
      <w:r w:rsidR="00B861CF" w:rsidRPr="00884F2F">
        <w:rPr>
          <w:rFonts w:asciiTheme="minorHAnsi" w:hAnsiTheme="minorHAnsi" w:cstheme="minorHAnsi"/>
          <w:sz w:val="22"/>
          <w:szCs w:val="22"/>
        </w:rPr>
        <w:t xml:space="preserve"> and </w:t>
      </w:r>
      <w:r w:rsidR="00520EB8" w:rsidRPr="00884F2F">
        <w:rPr>
          <w:rFonts w:asciiTheme="minorHAnsi" w:hAnsiTheme="minorHAnsi" w:cstheme="minorHAnsi"/>
          <w:sz w:val="22"/>
          <w:szCs w:val="22"/>
        </w:rPr>
        <w:t xml:space="preserve">your employer tells </w:t>
      </w:r>
      <w:r w:rsidR="00E302C6">
        <w:rPr>
          <w:rFonts w:asciiTheme="minorHAnsi" w:hAnsiTheme="minorHAnsi" w:cstheme="minorHAnsi"/>
          <w:sz w:val="22"/>
          <w:szCs w:val="22"/>
        </w:rPr>
        <w:t>us</w:t>
      </w:r>
      <w:r w:rsidR="00262BC9" w:rsidRPr="00884F2F">
        <w:rPr>
          <w:rFonts w:asciiTheme="minorHAnsi" w:hAnsiTheme="minorHAnsi" w:cstheme="minorHAnsi"/>
          <w:sz w:val="22"/>
          <w:szCs w:val="22"/>
        </w:rPr>
        <w:t xml:space="preserve"> </w:t>
      </w:r>
      <w:r w:rsidR="00B861CF" w:rsidRPr="00884F2F">
        <w:rPr>
          <w:rFonts w:asciiTheme="minorHAnsi" w:hAnsiTheme="minorHAnsi" w:cstheme="minorHAnsi"/>
          <w:sz w:val="22"/>
          <w:szCs w:val="22"/>
        </w:rPr>
        <w:t>when you are leaving;</w:t>
      </w:r>
    </w:p>
    <w:p w14:paraId="1444B362" w14:textId="4A2D9B2D" w:rsidR="00520EB8" w:rsidRPr="00884F2F" w:rsidRDefault="00B861CF" w:rsidP="00E302C6">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 return the application form</w:t>
      </w:r>
      <w:r w:rsidR="00262BC9" w:rsidRPr="00884F2F">
        <w:rPr>
          <w:rStyle w:val="Strong"/>
          <w:rFonts w:asciiTheme="minorHAnsi" w:hAnsiTheme="minorHAnsi" w:cstheme="minorHAnsi"/>
          <w:b w:val="0"/>
          <w:sz w:val="22"/>
          <w:szCs w:val="22"/>
        </w:rPr>
        <w:t xml:space="preserve">, together with your completed </w:t>
      </w:r>
      <w:r w:rsidR="00837912" w:rsidRPr="00884F2F">
        <w:rPr>
          <w:rStyle w:val="Strong"/>
          <w:rFonts w:asciiTheme="minorHAnsi" w:hAnsiTheme="minorHAnsi" w:cstheme="minorHAnsi"/>
          <w:b w:val="0"/>
          <w:sz w:val="22"/>
          <w:szCs w:val="22"/>
        </w:rPr>
        <w:t>RETIRE</w:t>
      </w:r>
      <w:r w:rsidR="00262BC9" w:rsidRPr="00884F2F">
        <w:rPr>
          <w:rStyle w:val="Strong"/>
          <w:rFonts w:asciiTheme="minorHAnsi" w:hAnsiTheme="minorHAnsi" w:cstheme="minorHAnsi"/>
          <w:b w:val="0"/>
          <w:sz w:val="22"/>
          <w:szCs w:val="22"/>
        </w:rPr>
        <w:t xml:space="preserve">2: </w:t>
      </w:r>
      <w:r w:rsidR="00262BC9" w:rsidRPr="00884F2F">
        <w:rPr>
          <w:rFonts w:asciiTheme="minorHAnsi" w:hAnsiTheme="minorHAnsi" w:cstheme="minorHAnsi"/>
          <w:sz w:val="22"/>
          <w:szCs w:val="22"/>
        </w:rPr>
        <w:t>Death Grant – Expression of Wish Form should you wish, and</w:t>
      </w:r>
      <w:r w:rsidR="00262BC9" w:rsidRPr="00884F2F">
        <w:rPr>
          <w:rStyle w:val="Strong"/>
          <w:rFonts w:asciiTheme="minorHAnsi" w:hAnsiTheme="minorHAnsi" w:cstheme="minorHAnsi"/>
          <w:b w:val="0"/>
          <w:sz w:val="22"/>
          <w:szCs w:val="22"/>
        </w:rPr>
        <w:t xml:space="preserve"> any necessary certificates</w:t>
      </w:r>
      <w:r w:rsidRPr="00884F2F">
        <w:rPr>
          <w:rFonts w:asciiTheme="minorHAnsi" w:hAnsiTheme="minorHAnsi" w:cstheme="minorHAnsi"/>
          <w:sz w:val="22"/>
          <w:szCs w:val="22"/>
        </w:rPr>
        <w:t xml:space="preserve"> to </w:t>
      </w:r>
      <w:r w:rsidR="00E302C6">
        <w:rPr>
          <w:rFonts w:asciiTheme="minorHAnsi" w:hAnsiTheme="minorHAnsi" w:cstheme="minorHAnsi"/>
          <w:sz w:val="22"/>
          <w:szCs w:val="22"/>
        </w:rPr>
        <w:t>us</w:t>
      </w:r>
      <w:r w:rsidRPr="00884F2F">
        <w:rPr>
          <w:rFonts w:asciiTheme="minorHAnsi" w:hAnsiTheme="minorHAnsi" w:cstheme="minorHAnsi"/>
          <w:sz w:val="22"/>
          <w:szCs w:val="22"/>
        </w:rPr>
        <w:t>;</w:t>
      </w:r>
    </w:p>
    <w:p w14:paraId="2AA2855A" w14:textId="13C0FC3D" w:rsidR="00C42C5C" w:rsidRPr="00884F2F" w:rsidRDefault="00E302C6" w:rsidP="00E302C6">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Pr>
          <w:rFonts w:asciiTheme="minorHAnsi" w:hAnsiTheme="minorHAnsi" w:cstheme="minorHAnsi"/>
          <w:sz w:val="22"/>
          <w:szCs w:val="22"/>
        </w:rPr>
        <w:t>We</w:t>
      </w:r>
      <w:r w:rsidR="00262BC9" w:rsidRPr="00884F2F">
        <w:rPr>
          <w:rFonts w:asciiTheme="minorHAnsi" w:hAnsiTheme="minorHAnsi" w:cstheme="minorHAnsi"/>
          <w:sz w:val="22"/>
          <w:szCs w:val="22"/>
        </w:rPr>
        <w:t xml:space="preserve"> </w:t>
      </w:r>
      <w:r w:rsidR="00B861CF" w:rsidRPr="00884F2F">
        <w:rPr>
          <w:rFonts w:asciiTheme="minorHAnsi" w:hAnsiTheme="minorHAnsi" w:cstheme="minorHAnsi"/>
          <w:sz w:val="22"/>
          <w:szCs w:val="22"/>
        </w:rPr>
        <w:t xml:space="preserve">award your pension </w:t>
      </w:r>
      <w:r w:rsidR="00D4207E" w:rsidRPr="00884F2F">
        <w:rPr>
          <w:rFonts w:asciiTheme="minorHAnsi" w:hAnsiTheme="minorHAnsi" w:cstheme="minorHAnsi"/>
          <w:sz w:val="22"/>
          <w:szCs w:val="22"/>
        </w:rPr>
        <w:t xml:space="preserve">benefits </w:t>
      </w:r>
      <w:r w:rsidR="00B861CF" w:rsidRPr="00884F2F">
        <w:rPr>
          <w:rFonts w:asciiTheme="minorHAnsi" w:hAnsiTheme="minorHAnsi" w:cstheme="minorHAnsi"/>
          <w:sz w:val="22"/>
          <w:szCs w:val="22"/>
        </w:rPr>
        <w:t xml:space="preserve">and brings </w:t>
      </w:r>
      <w:r w:rsidR="00D4207E" w:rsidRPr="00884F2F">
        <w:rPr>
          <w:rFonts w:asciiTheme="minorHAnsi" w:hAnsiTheme="minorHAnsi" w:cstheme="minorHAnsi"/>
          <w:sz w:val="22"/>
          <w:szCs w:val="22"/>
        </w:rPr>
        <w:t>them</w:t>
      </w:r>
      <w:r w:rsidR="00B861CF" w:rsidRPr="00884F2F">
        <w:rPr>
          <w:rFonts w:asciiTheme="minorHAnsi" w:hAnsiTheme="minorHAnsi" w:cstheme="minorHAnsi"/>
          <w:sz w:val="22"/>
          <w:szCs w:val="22"/>
        </w:rPr>
        <w:t xml:space="preserve"> into payment.</w:t>
      </w:r>
      <w:r w:rsidR="009A325B">
        <w:rPr>
          <w:rFonts w:asciiTheme="minorHAnsi" w:hAnsiTheme="minorHAnsi" w:cstheme="minorHAnsi"/>
          <w:sz w:val="22"/>
          <w:szCs w:val="22"/>
        </w:rPr>
        <w:t xml:space="preserve"> </w:t>
      </w:r>
      <w:r w:rsidR="00B861CF" w:rsidRPr="00884F2F">
        <w:rPr>
          <w:rFonts w:asciiTheme="minorHAnsi" w:hAnsiTheme="minorHAnsi" w:cstheme="minorHAnsi"/>
          <w:sz w:val="22"/>
          <w:szCs w:val="22"/>
        </w:rPr>
        <w:t xml:space="preserve">You should receive </w:t>
      </w:r>
      <w:r w:rsidR="00C42C5C" w:rsidRPr="00884F2F">
        <w:rPr>
          <w:rFonts w:asciiTheme="minorHAnsi" w:hAnsiTheme="minorHAnsi" w:cstheme="minorHAnsi"/>
          <w:sz w:val="22"/>
          <w:szCs w:val="22"/>
        </w:rPr>
        <w:t>full details of the final benefits payable to you either within 5 working days after you have left or the date of receiving all necessary information if later.</w:t>
      </w:r>
      <w:r w:rsidR="009A325B">
        <w:rPr>
          <w:rFonts w:asciiTheme="minorHAnsi" w:hAnsiTheme="minorHAnsi" w:cstheme="minorHAnsi"/>
          <w:sz w:val="22"/>
          <w:szCs w:val="22"/>
        </w:rPr>
        <w:t xml:space="preserve"> </w:t>
      </w:r>
      <w:r w:rsidR="00C42C5C" w:rsidRPr="00884F2F">
        <w:rPr>
          <w:rFonts w:asciiTheme="minorHAnsi" w:hAnsiTheme="minorHAnsi" w:cstheme="minorHAnsi"/>
          <w:sz w:val="22"/>
          <w:szCs w:val="22"/>
        </w:rPr>
        <w:t>A</w:t>
      </w:r>
      <w:r w:rsidR="00B861CF" w:rsidRPr="00884F2F">
        <w:rPr>
          <w:rFonts w:asciiTheme="minorHAnsi" w:hAnsiTheme="minorHAnsi" w:cstheme="minorHAnsi"/>
          <w:sz w:val="22"/>
          <w:szCs w:val="22"/>
        </w:rPr>
        <w:t xml:space="preserve">ny lump sum </w:t>
      </w:r>
      <w:r w:rsidR="00C42C5C" w:rsidRPr="00884F2F">
        <w:rPr>
          <w:rFonts w:asciiTheme="minorHAnsi" w:hAnsiTheme="minorHAnsi" w:cstheme="minorHAnsi"/>
          <w:sz w:val="22"/>
          <w:szCs w:val="22"/>
        </w:rPr>
        <w:t xml:space="preserve">will be paid direct into the account specified on the </w:t>
      </w:r>
      <w:r w:rsidR="00EA3E6F" w:rsidRPr="00884F2F">
        <w:rPr>
          <w:rFonts w:asciiTheme="minorHAnsi" w:hAnsiTheme="minorHAnsi" w:cstheme="minorHAnsi"/>
          <w:sz w:val="22"/>
          <w:szCs w:val="22"/>
        </w:rPr>
        <w:t>RETIRE1</w:t>
      </w:r>
      <w:r w:rsidR="00C42C5C" w:rsidRPr="00884F2F">
        <w:rPr>
          <w:rFonts w:asciiTheme="minorHAnsi" w:hAnsiTheme="minorHAnsi" w:cstheme="minorHAnsi"/>
          <w:sz w:val="22"/>
          <w:szCs w:val="22"/>
        </w:rPr>
        <w:t xml:space="preserve"> form within 10 days of the date we advise you of your final benefits a</w:t>
      </w:r>
      <w:r w:rsidR="00B861CF" w:rsidRPr="00884F2F">
        <w:rPr>
          <w:rFonts w:asciiTheme="minorHAnsi" w:hAnsiTheme="minorHAnsi" w:cstheme="minorHAnsi"/>
          <w:sz w:val="22"/>
          <w:szCs w:val="22"/>
        </w:rPr>
        <w:t xml:space="preserve">nd your first monthly pension payment </w:t>
      </w:r>
      <w:r w:rsidR="00E12C95" w:rsidRPr="00884F2F">
        <w:rPr>
          <w:rFonts w:asciiTheme="minorHAnsi" w:hAnsiTheme="minorHAnsi" w:cstheme="minorHAnsi"/>
          <w:sz w:val="22"/>
          <w:szCs w:val="22"/>
        </w:rPr>
        <w:t xml:space="preserve">paid on the first available </w:t>
      </w:r>
      <w:r w:rsidR="00CD1423" w:rsidRPr="00884F2F">
        <w:rPr>
          <w:rFonts w:asciiTheme="minorHAnsi" w:hAnsiTheme="minorHAnsi" w:cstheme="minorHAnsi"/>
          <w:sz w:val="22"/>
          <w:szCs w:val="22"/>
        </w:rPr>
        <w:t>pension payment run.</w:t>
      </w:r>
    </w:p>
    <w:p w14:paraId="38BB196A" w14:textId="454D5FB1" w:rsidR="00DA2EF8" w:rsidRPr="00E302C6" w:rsidRDefault="00520EB8" w:rsidP="00F64C7C">
      <w:pPr>
        <w:pStyle w:val="normalxbullet"/>
        <w:numPr>
          <w:ilvl w:val="0"/>
          <w:numId w:val="27"/>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Cs/>
          <w:sz w:val="22"/>
          <w:szCs w:val="22"/>
          <w:u w:val="single"/>
        </w:rPr>
      </w:pPr>
      <w:r w:rsidRPr="00E302C6">
        <w:rPr>
          <w:rFonts w:asciiTheme="minorHAnsi" w:hAnsiTheme="minorHAnsi" w:cstheme="minorHAnsi"/>
          <w:sz w:val="22"/>
          <w:szCs w:val="22"/>
        </w:rPr>
        <w:t xml:space="preserve">If you are unhappy with the tier of pension you </w:t>
      </w:r>
      <w:r w:rsidR="00634562" w:rsidRPr="00E302C6">
        <w:rPr>
          <w:rFonts w:asciiTheme="minorHAnsi" w:hAnsiTheme="minorHAnsi" w:cstheme="minorHAnsi"/>
          <w:sz w:val="22"/>
          <w:szCs w:val="22"/>
        </w:rPr>
        <w:t xml:space="preserve">get a formal </w:t>
      </w:r>
      <w:r w:rsidRPr="00E302C6">
        <w:rPr>
          <w:rFonts w:asciiTheme="minorHAnsi" w:hAnsiTheme="minorHAnsi" w:cstheme="minorHAnsi"/>
          <w:sz w:val="22"/>
          <w:szCs w:val="22"/>
        </w:rPr>
        <w:t>right of appeal.</w:t>
      </w:r>
      <w:r w:rsidR="009A325B" w:rsidRPr="00E302C6">
        <w:rPr>
          <w:rFonts w:asciiTheme="minorHAnsi" w:hAnsiTheme="minorHAnsi" w:cstheme="minorHAnsi"/>
          <w:sz w:val="22"/>
          <w:szCs w:val="22"/>
        </w:rPr>
        <w:t xml:space="preserve"> </w:t>
      </w:r>
      <w:r w:rsidR="00634562" w:rsidRPr="00E302C6">
        <w:rPr>
          <w:rFonts w:asciiTheme="minorHAnsi" w:hAnsiTheme="minorHAnsi" w:cstheme="minorHAnsi"/>
          <w:sz w:val="22"/>
          <w:szCs w:val="22"/>
        </w:rPr>
        <w:t>However, an employer is not required to delay their dismissal process awaiting an appeal decision.</w:t>
      </w:r>
      <w:r w:rsidR="009A325B" w:rsidRPr="00E302C6">
        <w:rPr>
          <w:rFonts w:asciiTheme="minorHAnsi" w:hAnsiTheme="minorHAnsi" w:cstheme="minorHAnsi"/>
          <w:sz w:val="22"/>
          <w:szCs w:val="22"/>
        </w:rPr>
        <w:t xml:space="preserve"> </w:t>
      </w:r>
      <w:r w:rsidR="00634562" w:rsidRPr="00E302C6">
        <w:rPr>
          <w:rFonts w:asciiTheme="minorHAnsi" w:hAnsiTheme="minorHAnsi" w:cstheme="minorHAnsi"/>
          <w:sz w:val="22"/>
          <w:szCs w:val="22"/>
        </w:rPr>
        <w:t>T</w:t>
      </w:r>
      <w:r w:rsidRPr="00E302C6">
        <w:rPr>
          <w:rFonts w:asciiTheme="minorHAnsi" w:hAnsiTheme="minorHAnsi" w:cstheme="minorHAnsi"/>
          <w:sz w:val="22"/>
          <w:szCs w:val="22"/>
        </w:rPr>
        <w:t xml:space="preserve">o be successful </w:t>
      </w:r>
      <w:r w:rsidR="00634562" w:rsidRPr="00E302C6">
        <w:rPr>
          <w:rFonts w:asciiTheme="minorHAnsi" w:hAnsiTheme="minorHAnsi" w:cstheme="minorHAnsi"/>
          <w:sz w:val="22"/>
          <w:szCs w:val="22"/>
        </w:rPr>
        <w:t xml:space="preserve">at appeal </w:t>
      </w:r>
      <w:r w:rsidRPr="00E302C6">
        <w:rPr>
          <w:rFonts w:asciiTheme="minorHAnsi" w:hAnsiTheme="minorHAnsi" w:cstheme="minorHAnsi"/>
          <w:sz w:val="22"/>
          <w:szCs w:val="22"/>
        </w:rPr>
        <w:t xml:space="preserve">you will need </w:t>
      </w:r>
      <w:r w:rsidR="00246FF2" w:rsidRPr="00E302C6">
        <w:rPr>
          <w:rFonts w:asciiTheme="minorHAnsi" w:hAnsiTheme="minorHAnsi" w:cstheme="minorHAnsi"/>
          <w:sz w:val="22"/>
          <w:szCs w:val="22"/>
        </w:rPr>
        <w:t>clear grounds.</w:t>
      </w:r>
      <w:r w:rsidR="009A325B" w:rsidRPr="00E302C6">
        <w:rPr>
          <w:rFonts w:asciiTheme="minorHAnsi" w:hAnsiTheme="minorHAnsi" w:cstheme="minorHAnsi"/>
          <w:sz w:val="22"/>
          <w:szCs w:val="22"/>
        </w:rPr>
        <w:t xml:space="preserve"> </w:t>
      </w:r>
      <w:r w:rsidR="00246FF2" w:rsidRPr="00E302C6">
        <w:rPr>
          <w:rFonts w:asciiTheme="minorHAnsi" w:hAnsiTheme="minorHAnsi" w:cstheme="minorHAnsi"/>
          <w:sz w:val="22"/>
          <w:szCs w:val="22"/>
        </w:rPr>
        <w:t xml:space="preserve">Most likely you will be able to </w:t>
      </w:r>
      <w:r w:rsidRPr="00E302C6">
        <w:rPr>
          <w:rFonts w:asciiTheme="minorHAnsi" w:hAnsiTheme="minorHAnsi" w:cstheme="minorHAnsi"/>
          <w:sz w:val="22"/>
          <w:szCs w:val="22"/>
        </w:rPr>
        <w:t xml:space="preserve">demonstrate there is new medical evidence not looked at by the </w:t>
      </w:r>
      <w:r w:rsidR="00E302C6" w:rsidRPr="00E302C6">
        <w:rPr>
          <w:rFonts w:asciiTheme="minorHAnsi" w:hAnsiTheme="minorHAnsi" w:cstheme="minorHAnsi"/>
          <w:sz w:val="22"/>
          <w:szCs w:val="22"/>
        </w:rPr>
        <w:t>Independent</w:t>
      </w:r>
      <w:r w:rsidR="009A325B" w:rsidRPr="00E302C6">
        <w:rPr>
          <w:rFonts w:asciiTheme="minorHAnsi" w:hAnsiTheme="minorHAnsi" w:cstheme="minorHAnsi"/>
          <w:sz w:val="22"/>
          <w:szCs w:val="22"/>
        </w:rPr>
        <w:t xml:space="preserve"> doctor</w:t>
      </w:r>
      <w:r w:rsidRPr="00E302C6">
        <w:rPr>
          <w:rFonts w:asciiTheme="minorHAnsi" w:hAnsiTheme="minorHAnsi" w:cstheme="minorHAnsi"/>
          <w:sz w:val="22"/>
          <w:szCs w:val="22"/>
        </w:rPr>
        <w:t xml:space="preserve"> OR that there are relevant personal circumstances not considered by your employer in making the tier decision.</w:t>
      </w:r>
    </w:p>
    <w:p w14:paraId="08D73726" w14:textId="77777777" w:rsidR="00C42C5C" w:rsidRPr="00E302C6" w:rsidRDefault="00B861CF" w:rsidP="00E302C6">
      <w:pPr>
        <w:pStyle w:val="Heading3"/>
      </w:pPr>
      <w:r w:rsidRPr="00E302C6">
        <w:t xml:space="preserve">If the doctor has not signed you off for </w:t>
      </w:r>
      <w:r w:rsidR="00D5727D" w:rsidRPr="00E302C6">
        <w:t xml:space="preserve">an </w:t>
      </w:r>
      <w:r w:rsidRPr="00E302C6">
        <w:t>ill-health pension:</w:t>
      </w:r>
    </w:p>
    <w:p w14:paraId="436B6DC5" w14:textId="06DF5534" w:rsidR="00D5727D" w:rsidRPr="00884F2F" w:rsidRDefault="00B861CF"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w:t>
      </w:r>
      <w:r w:rsidR="00D5727D" w:rsidRPr="00884F2F">
        <w:rPr>
          <w:rFonts w:asciiTheme="minorHAnsi" w:hAnsiTheme="minorHAnsi" w:cstheme="minorHAnsi"/>
          <w:sz w:val="22"/>
          <w:szCs w:val="22"/>
        </w:rPr>
        <w:t xml:space="preserve">r employer informs you of the </w:t>
      </w:r>
      <w:r w:rsidR="00C42C5C" w:rsidRPr="00884F2F">
        <w:rPr>
          <w:rFonts w:asciiTheme="minorHAnsi" w:hAnsiTheme="minorHAnsi" w:cstheme="minorHAnsi"/>
          <w:sz w:val="22"/>
          <w:szCs w:val="22"/>
        </w:rPr>
        <w:t>doctor’s</w:t>
      </w:r>
      <w:r w:rsidR="00D4207E" w:rsidRPr="00884F2F">
        <w:rPr>
          <w:rFonts w:asciiTheme="minorHAnsi" w:hAnsiTheme="minorHAnsi" w:cstheme="minorHAnsi"/>
          <w:sz w:val="22"/>
          <w:szCs w:val="22"/>
        </w:rPr>
        <w:t xml:space="preserve"> </w:t>
      </w:r>
      <w:r w:rsidR="00D5727D" w:rsidRPr="00884F2F">
        <w:rPr>
          <w:rFonts w:asciiTheme="minorHAnsi" w:hAnsiTheme="minorHAnsi" w:cstheme="minorHAnsi"/>
          <w:sz w:val="22"/>
          <w:szCs w:val="22"/>
        </w:rPr>
        <w:t>decision.</w:t>
      </w:r>
      <w:r w:rsidR="009A325B">
        <w:rPr>
          <w:rFonts w:asciiTheme="minorHAnsi" w:hAnsiTheme="minorHAnsi" w:cstheme="minorHAnsi"/>
          <w:sz w:val="22"/>
          <w:szCs w:val="22"/>
        </w:rPr>
        <w:t xml:space="preserve"> </w:t>
      </w:r>
      <w:r w:rsidR="00CE2347" w:rsidRPr="00884F2F">
        <w:rPr>
          <w:rFonts w:asciiTheme="minorHAnsi" w:hAnsiTheme="minorHAnsi" w:cstheme="minorHAnsi"/>
          <w:sz w:val="22"/>
          <w:szCs w:val="22"/>
        </w:rPr>
        <w:t>Y</w:t>
      </w:r>
      <w:r w:rsidR="00D5727D" w:rsidRPr="00884F2F">
        <w:rPr>
          <w:rFonts w:asciiTheme="minorHAnsi" w:hAnsiTheme="minorHAnsi" w:cstheme="minorHAnsi"/>
          <w:sz w:val="22"/>
          <w:szCs w:val="22"/>
        </w:rPr>
        <w:t xml:space="preserve">ou have a </w:t>
      </w:r>
      <w:r w:rsidR="00CE2347" w:rsidRPr="00884F2F">
        <w:rPr>
          <w:rFonts w:asciiTheme="minorHAnsi" w:hAnsiTheme="minorHAnsi" w:cstheme="minorHAnsi"/>
          <w:sz w:val="22"/>
          <w:szCs w:val="22"/>
        </w:rPr>
        <w:t xml:space="preserve">formal </w:t>
      </w:r>
      <w:r w:rsidR="00D5727D" w:rsidRPr="00884F2F">
        <w:rPr>
          <w:rFonts w:asciiTheme="minorHAnsi" w:hAnsiTheme="minorHAnsi" w:cstheme="minorHAnsi"/>
          <w:sz w:val="22"/>
          <w:szCs w:val="22"/>
        </w:rPr>
        <w:t xml:space="preserve">right to appeal </w:t>
      </w:r>
      <w:r w:rsidR="00CE2347" w:rsidRPr="00884F2F">
        <w:rPr>
          <w:rFonts w:asciiTheme="minorHAnsi" w:hAnsiTheme="minorHAnsi" w:cstheme="minorHAnsi"/>
          <w:sz w:val="22"/>
          <w:szCs w:val="22"/>
        </w:rPr>
        <w:t xml:space="preserve">against the </w:t>
      </w:r>
      <w:r w:rsidR="00D5727D" w:rsidRPr="00884F2F">
        <w:rPr>
          <w:rFonts w:asciiTheme="minorHAnsi" w:hAnsiTheme="minorHAnsi" w:cstheme="minorHAnsi"/>
          <w:sz w:val="22"/>
          <w:szCs w:val="22"/>
        </w:rPr>
        <w:t>decision.</w:t>
      </w:r>
      <w:r w:rsidR="009A325B">
        <w:rPr>
          <w:rFonts w:asciiTheme="minorHAnsi" w:hAnsiTheme="minorHAnsi" w:cstheme="minorHAnsi"/>
          <w:sz w:val="22"/>
          <w:szCs w:val="22"/>
        </w:rPr>
        <w:t xml:space="preserve"> </w:t>
      </w:r>
      <w:r w:rsidR="00D5727D" w:rsidRPr="00884F2F">
        <w:rPr>
          <w:rFonts w:asciiTheme="minorHAnsi" w:hAnsiTheme="minorHAnsi" w:cstheme="minorHAnsi"/>
          <w:sz w:val="22"/>
          <w:szCs w:val="22"/>
        </w:rPr>
        <w:t xml:space="preserve">However, to be successful you will need to demonstrate that a suitable process has not been followed or there is new medical evidence not looked at by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00D5727D" w:rsidRPr="00884F2F">
        <w:rPr>
          <w:rFonts w:asciiTheme="minorHAnsi" w:hAnsiTheme="minorHAnsi" w:cstheme="minorHAnsi"/>
          <w:sz w:val="22"/>
          <w:szCs w:val="22"/>
        </w:rPr>
        <w:t>.</w:t>
      </w:r>
    </w:p>
    <w:p w14:paraId="0B5EE48E" w14:textId="2C1E7AAE" w:rsidR="00D5727D" w:rsidRPr="00884F2F" w:rsidRDefault="00DC762E"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At this point </w:t>
      </w:r>
      <w:r w:rsidR="00D5727D" w:rsidRPr="00884F2F">
        <w:rPr>
          <w:rFonts w:asciiTheme="minorHAnsi" w:hAnsiTheme="minorHAnsi" w:cstheme="minorHAnsi"/>
          <w:sz w:val="22"/>
          <w:szCs w:val="22"/>
        </w:rPr>
        <w:t xml:space="preserve">you should expect </w:t>
      </w:r>
      <w:r w:rsidRPr="00884F2F">
        <w:rPr>
          <w:rFonts w:asciiTheme="minorHAnsi" w:hAnsiTheme="minorHAnsi" w:cstheme="minorHAnsi"/>
          <w:sz w:val="22"/>
          <w:szCs w:val="22"/>
        </w:rPr>
        <w:t xml:space="preserve">your employer </w:t>
      </w:r>
      <w:r w:rsidR="00D5727D" w:rsidRPr="00884F2F">
        <w:rPr>
          <w:rFonts w:asciiTheme="minorHAnsi" w:hAnsiTheme="minorHAnsi" w:cstheme="minorHAnsi"/>
          <w:sz w:val="22"/>
          <w:szCs w:val="22"/>
        </w:rPr>
        <w:t>to proceed with managing your ill-health</w:t>
      </w:r>
      <w:r w:rsidR="004017EF" w:rsidRPr="00884F2F">
        <w:rPr>
          <w:rFonts w:asciiTheme="minorHAnsi" w:hAnsiTheme="minorHAnsi" w:cstheme="minorHAnsi"/>
          <w:sz w:val="22"/>
          <w:szCs w:val="22"/>
        </w:rPr>
        <w:t>/sickness absence</w:t>
      </w:r>
      <w:r w:rsidR="00D5727D"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00CE2347" w:rsidRPr="00884F2F">
        <w:rPr>
          <w:rFonts w:asciiTheme="minorHAnsi" w:hAnsiTheme="minorHAnsi" w:cstheme="minorHAnsi"/>
          <w:sz w:val="22"/>
          <w:szCs w:val="22"/>
        </w:rPr>
        <w:t xml:space="preserve"> They are not required to delay this process pending the results of a pension appeal.</w:t>
      </w:r>
      <w:r w:rsidR="009A325B">
        <w:rPr>
          <w:rFonts w:asciiTheme="minorHAnsi" w:hAnsiTheme="minorHAnsi" w:cstheme="minorHAnsi"/>
          <w:sz w:val="22"/>
          <w:szCs w:val="22"/>
        </w:rPr>
        <w:t xml:space="preserve"> </w:t>
      </w:r>
      <w:r w:rsidR="00D5727D" w:rsidRPr="00884F2F">
        <w:rPr>
          <w:rFonts w:asciiTheme="minorHAnsi" w:hAnsiTheme="minorHAnsi" w:cstheme="minorHAnsi"/>
          <w:sz w:val="22"/>
          <w:szCs w:val="22"/>
        </w:rPr>
        <w:t xml:space="preserve">It is for you and your employer to decide if you are going to actively agree an ill-health dismissal date even though you will not get an ill-health pension or continue to fight any ill-health dismissal through your </w:t>
      </w:r>
      <w:r w:rsidR="00C42C5C" w:rsidRPr="00884F2F">
        <w:rPr>
          <w:rFonts w:asciiTheme="minorHAnsi" w:hAnsiTheme="minorHAnsi" w:cstheme="minorHAnsi"/>
          <w:sz w:val="22"/>
          <w:szCs w:val="22"/>
        </w:rPr>
        <w:t>employer’s</w:t>
      </w:r>
      <w:r w:rsidR="00D5727D" w:rsidRPr="00884F2F">
        <w:rPr>
          <w:rFonts w:asciiTheme="minorHAnsi" w:hAnsiTheme="minorHAnsi" w:cstheme="minorHAnsi"/>
          <w:sz w:val="22"/>
          <w:szCs w:val="22"/>
        </w:rPr>
        <w:t xml:space="preserve"> dismissal appeal process or even at employment tribunal.</w:t>
      </w:r>
      <w:r w:rsidR="009A325B">
        <w:rPr>
          <w:rFonts w:asciiTheme="minorHAnsi" w:hAnsiTheme="minorHAnsi" w:cstheme="minorHAnsi"/>
          <w:sz w:val="22"/>
          <w:szCs w:val="22"/>
        </w:rPr>
        <w:t xml:space="preserve"> </w:t>
      </w:r>
    </w:p>
    <w:p w14:paraId="5272C1B9" w14:textId="6904AB88" w:rsidR="00B861CF" w:rsidRPr="00884F2F" w:rsidRDefault="00D5727D"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Importantly you </w:t>
      </w:r>
      <w:r w:rsidR="00B861CF" w:rsidRPr="00884F2F">
        <w:rPr>
          <w:rFonts w:asciiTheme="minorHAnsi" w:hAnsiTheme="minorHAnsi" w:cstheme="minorHAnsi"/>
          <w:sz w:val="22"/>
          <w:szCs w:val="22"/>
        </w:rPr>
        <w:t>need to discuss your options with your employer.</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Exactly w</w:t>
      </w:r>
      <w:r w:rsidR="00B861CF" w:rsidRPr="00884F2F">
        <w:rPr>
          <w:rFonts w:asciiTheme="minorHAnsi" w:hAnsiTheme="minorHAnsi" w:cstheme="minorHAnsi"/>
          <w:sz w:val="22"/>
          <w:szCs w:val="22"/>
        </w:rPr>
        <w:t>hat happens next will depend on your employer’s policy and the reason the doctor has given for not signing you off</w:t>
      </w:r>
      <w:r w:rsidR="004017EF" w:rsidRPr="00884F2F">
        <w:rPr>
          <w:rFonts w:asciiTheme="minorHAnsi" w:hAnsiTheme="minorHAnsi" w:cstheme="minorHAnsi"/>
          <w:sz w:val="22"/>
          <w:szCs w:val="22"/>
        </w:rPr>
        <w:t xml:space="preserve"> as eligible for an ill health pension</w:t>
      </w:r>
      <w:r w:rsidR="00B861CF" w:rsidRPr="00884F2F">
        <w:rPr>
          <w:rFonts w:asciiTheme="minorHAnsi" w:hAnsiTheme="minorHAnsi" w:cstheme="minorHAnsi"/>
          <w:sz w:val="22"/>
          <w:szCs w:val="22"/>
        </w:rPr>
        <w:t>.</w:t>
      </w:r>
    </w:p>
    <w:p w14:paraId="177EC182" w14:textId="77777777" w:rsidR="00D5727D" w:rsidRPr="00884F2F" w:rsidRDefault="00D5727D"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Once you leave, for whatever reason, you will be awarded a deferred pension. </w:t>
      </w:r>
    </w:p>
    <w:p w14:paraId="74D24FE5" w14:textId="6346985D" w:rsidR="00D5727D" w:rsidRPr="00884F2F" w:rsidRDefault="00D5727D"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It is important to note that i</w:t>
      </w:r>
      <w:r w:rsidR="00CE2347" w:rsidRPr="00884F2F">
        <w:rPr>
          <w:rFonts w:asciiTheme="minorHAnsi" w:hAnsiTheme="minorHAnsi" w:cstheme="minorHAnsi"/>
          <w:sz w:val="22"/>
          <w:szCs w:val="22"/>
        </w:rPr>
        <w:t>f</w:t>
      </w:r>
      <w:r w:rsidRPr="00884F2F">
        <w:rPr>
          <w:rFonts w:asciiTheme="minorHAnsi" w:hAnsiTheme="minorHAnsi" w:cstheme="minorHAnsi"/>
          <w:sz w:val="22"/>
          <w:szCs w:val="22"/>
        </w:rPr>
        <w:t xml:space="preserve"> you want to continue to appeal a decision not to </w:t>
      </w:r>
      <w:r w:rsidR="00DC762E" w:rsidRPr="00884F2F">
        <w:rPr>
          <w:rFonts w:asciiTheme="minorHAnsi" w:hAnsiTheme="minorHAnsi" w:cstheme="minorHAnsi"/>
          <w:sz w:val="22"/>
          <w:szCs w:val="22"/>
        </w:rPr>
        <w:t>award you an ill-health pension you MUST be dismissed on the grounds of ill-health.</w:t>
      </w:r>
      <w:r w:rsidR="009A325B">
        <w:rPr>
          <w:rFonts w:asciiTheme="minorHAnsi" w:hAnsiTheme="minorHAnsi" w:cstheme="minorHAnsi"/>
          <w:sz w:val="22"/>
          <w:szCs w:val="22"/>
        </w:rPr>
        <w:t xml:space="preserve"> </w:t>
      </w:r>
      <w:r w:rsidR="00DC762E" w:rsidRPr="00884F2F">
        <w:rPr>
          <w:rFonts w:asciiTheme="minorHAnsi" w:hAnsiTheme="minorHAnsi" w:cstheme="minorHAnsi"/>
          <w:sz w:val="22"/>
          <w:szCs w:val="22"/>
        </w:rPr>
        <w:t>If you are not then an appeal will automatically fail at the first criteria – were you dismissed on the grounds of ill-health</w:t>
      </w:r>
      <w:r w:rsidR="001D5593" w:rsidRPr="00884F2F">
        <w:rPr>
          <w:rFonts w:asciiTheme="minorHAnsi" w:hAnsiTheme="minorHAnsi" w:cstheme="minorHAnsi"/>
          <w:sz w:val="22"/>
          <w:szCs w:val="22"/>
        </w:rPr>
        <w:t>?</w:t>
      </w:r>
    </w:p>
    <w:p w14:paraId="435002D2" w14:textId="30EDBEEF" w:rsidR="006D0289" w:rsidRPr="00884F2F" w:rsidRDefault="00B861CF" w:rsidP="00E302C6">
      <w:pPr>
        <w:pStyle w:val="normalxbullet"/>
        <w:numPr>
          <w:ilvl w:val="0"/>
          <w:numId w:val="28"/>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Your </w:t>
      </w:r>
      <w:r w:rsidR="00D5727D" w:rsidRPr="00884F2F">
        <w:rPr>
          <w:rFonts w:asciiTheme="minorHAnsi" w:hAnsiTheme="minorHAnsi" w:cstheme="minorHAnsi"/>
          <w:sz w:val="22"/>
          <w:szCs w:val="22"/>
        </w:rPr>
        <w:t>deferred</w:t>
      </w:r>
      <w:r w:rsidRPr="00884F2F">
        <w:rPr>
          <w:rFonts w:asciiTheme="minorHAnsi" w:hAnsiTheme="minorHAnsi" w:cstheme="minorHAnsi"/>
          <w:sz w:val="22"/>
          <w:szCs w:val="22"/>
        </w:rPr>
        <w:t xml:space="preserve"> pension will be </w:t>
      </w:r>
      <w:r w:rsidR="004017EF" w:rsidRPr="00884F2F">
        <w:rPr>
          <w:rFonts w:asciiTheme="minorHAnsi" w:hAnsiTheme="minorHAnsi" w:cstheme="minorHAnsi"/>
          <w:sz w:val="22"/>
          <w:szCs w:val="22"/>
        </w:rPr>
        <w:t>available for payment from age 55</w:t>
      </w:r>
      <w:r w:rsidRPr="00884F2F">
        <w:rPr>
          <w:rFonts w:asciiTheme="minorHAnsi" w:hAnsiTheme="minorHAnsi" w:cstheme="minorHAnsi"/>
          <w:sz w:val="22"/>
          <w:szCs w:val="22"/>
        </w:rPr>
        <w:t xml:space="preserve"> (although it may be reduced for early payment) BUT you can apply for earlier payment</w:t>
      </w:r>
      <w:r w:rsidR="00EA3E6F" w:rsidRPr="00884F2F">
        <w:rPr>
          <w:rFonts w:asciiTheme="minorHAnsi" w:hAnsiTheme="minorHAnsi" w:cstheme="minorHAnsi"/>
          <w:sz w:val="22"/>
          <w:szCs w:val="22"/>
        </w:rPr>
        <w:t xml:space="preserve"> of your deferred benefits</w:t>
      </w:r>
      <w:r w:rsidRPr="00884F2F">
        <w:rPr>
          <w:rFonts w:asciiTheme="minorHAnsi" w:hAnsiTheme="minorHAnsi" w:cstheme="minorHAnsi"/>
          <w:sz w:val="22"/>
          <w:szCs w:val="22"/>
        </w:rPr>
        <w:t xml:space="preserve"> on ill-health grounds at some point in the future</w:t>
      </w:r>
      <w:r w:rsidR="00EA3E6F" w:rsidRPr="00884F2F">
        <w:rPr>
          <w:rFonts w:asciiTheme="minorHAnsi" w:hAnsiTheme="minorHAnsi" w:cstheme="minorHAnsi"/>
          <w:sz w:val="22"/>
          <w:szCs w:val="22"/>
        </w:rPr>
        <w:t xml:space="preserve"> before they have come into payment</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In these circumstances there will be no ill-health enhancement.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If you are already age </w:t>
      </w:r>
      <w:r w:rsidR="004017EF" w:rsidRPr="00884F2F">
        <w:rPr>
          <w:rFonts w:asciiTheme="minorHAnsi" w:hAnsiTheme="minorHAnsi" w:cstheme="minorHAnsi"/>
          <w:sz w:val="22"/>
          <w:szCs w:val="22"/>
        </w:rPr>
        <w:t>55</w:t>
      </w:r>
      <w:r w:rsidRPr="00884F2F">
        <w:rPr>
          <w:rFonts w:asciiTheme="minorHAnsi" w:hAnsiTheme="minorHAnsi" w:cstheme="minorHAnsi"/>
          <w:sz w:val="22"/>
          <w:szCs w:val="22"/>
        </w:rPr>
        <w:t xml:space="preserve"> you will be given the </w:t>
      </w:r>
      <w:r w:rsidR="00170329" w:rsidRPr="00884F2F">
        <w:rPr>
          <w:rFonts w:asciiTheme="minorHAnsi" w:hAnsiTheme="minorHAnsi" w:cstheme="minorHAnsi"/>
          <w:sz w:val="22"/>
          <w:szCs w:val="22"/>
        </w:rPr>
        <w:t>choice</w:t>
      </w:r>
      <w:r w:rsidRPr="00884F2F">
        <w:rPr>
          <w:rFonts w:asciiTheme="minorHAnsi" w:hAnsiTheme="minorHAnsi" w:cstheme="minorHAnsi"/>
          <w:sz w:val="22"/>
          <w:szCs w:val="22"/>
        </w:rPr>
        <w:t xml:space="preserve"> of </w:t>
      </w:r>
      <w:r w:rsidR="00170329" w:rsidRPr="00884F2F">
        <w:rPr>
          <w:rFonts w:asciiTheme="minorHAnsi" w:hAnsiTheme="minorHAnsi" w:cstheme="minorHAnsi"/>
          <w:sz w:val="22"/>
          <w:szCs w:val="22"/>
        </w:rPr>
        <w:t xml:space="preserve">taking your pension </w:t>
      </w:r>
      <w:r w:rsidRPr="00884F2F">
        <w:rPr>
          <w:rFonts w:asciiTheme="minorHAnsi" w:hAnsiTheme="minorHAnsi" w:cstheme="minorHAnsi"/>
          <w:sz w:val="22"/>
          <w:szCs w:val="22"/>
        </w:rPr>
        <w:t>immediate</w:t>
      </w:r>
      <w:r w:rsidR="00170329" w:rsidRPr="00884F2F">
        <w:rPr>
          <w:rFonts w:asciiTheme="minorHAnsi" w:hAnsiTheme="minorHAnsi" w:cstheme="minorHAnsi"/>
          <w:sz w:val="22"/>
          <w:szCs w:val="22"/>
        </w:rPr>
        <w:t>ly</w:t>
      </w:r>
      <w:r w:rsidRPr="00884F2F">
        <w:rPr>
          <w:rFonts w:asciiTheme="minorHAnsi" w:hAnsiTheme="minorHAnsi" w:cstheme="minorHAnsi"/>
          <w:sz w:val="22"/>
          <w:szCs w:val="22"/>
        </w:rPr>
        <w:t>.</w:t>
      </w:r>
    </w:p>
    <w:p w14:paraId="3D56FD1F" w14:textId="77777777" w:rsidR="00C11CC3" w:rsidRDefault="00C11CC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color w:val="244D7A"/>
        </w:rPr>
      </w:pPr>
      <w:r>
        <w:br w:type="page"/>
      </w:r>
    </w:p>
    <w:p w14:paraId="7780A135" w14:textId="67E45327" w:rsidR="006D0289" w:rsidRPr="00884F2F" w:rsidRDefault="006D0289" w:rsidP="00E302C6">
      <w:pPr>
        <w:pStyle w:val="Heading3"/>
      </w:pPr>
      <w:r w:rsidRPr="00884F2F">
        <w:lastRenderedPageBreak/>
        <w:t>If the doctor has not signed you off for an ill-health pension BUT has indicated that his decision has been influenced by the fact that treatment or even investigation of your condition is not yet exhausted</w:t>
      </w:r>
      <w:r w:rsidR="00E302C6">
        <w:t>:</w:t>
      </w:r>
    </w:p>
    <w:p w14:paraId="1CB57940" w14:textId="77777777" w:rsidR="006D0289" w:rsidRPr="00884F2F" w:rsidRDefault="006D0289" w:rsidP="00C11CC3">
      <w:pPr>
        <w:pStyle w:val="normalxbulle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The process is the same as if the doctor had not referred to treatment not </w:t>
      </w:r>
      <w:r w:rsidR="00D843BF" w:rsidRPr="00884F2F">
        <w:rPr>
          <w:rFonts w:asciiTheme="minorHAnsi" w:hAnsiTheme="minorHAnsi" w:cstheme="minorHAnsi"/>
          <w:sz w:val="22"/>
          <w:szCs w:val="22"/>
        </w:rPr>
        <w:t>being exhausted.</w:t>
      </w:r>
    </w:p>
    <w:p w14:paraId="78F93DA0" w14:textId="3CE1ED14" w:rsidR="00D843BF" w:rsidRPr="00884F2F" w:rsidRDefault="00D843BF" w:rsidP="00C11CC3">
      <w:pPr>
        <w:pStyle w:val="normalxbulle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However, if, after dismissal, treatment or investigation is completed and it is now clear that you are one of the people for who will not recover before your </w:t>
      </w:r>
      <w:r w:rsidR="004017EF" w:rsidRPr="00884F2F">
        <w:rPr>
          <w:rFonts w:asciiTheme="minorHAnsi" w:hAnsiTheme="minorHAnsi" w:cstheme="minorHAnsi"/>
          <w:sz w:val="22"/>
          <w:szCs w:val="22"/>
        </w:rPr>
        <w:t>normal pension age</w:t>
      </w:r>
      <w:r w:rsidRPr="00884F2F">
        <w:rPr>
          <w:rFonts w:asciiTheme="minorHAnsi" w:hAnsiTheme="minorHAnsi" w:cstheme="minorHAnsi"/>
          <w:sz w:val="22"/>
          <w:szCs w:val="22"/>
        </w:rPr>
        <w:t xml:space="preserve"> you can apply to have your case looked at again with the benefit of hindsight.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If it is found that, as a result of the medical condition you were dismissed for, it is clear that you were actually permanently incapable of your job at the point of leaving the pension decision can be changed and you can have your pension backdated to the point you left.</w:t>
      </w:r>
      <w:r w:rsidR="009A325B">
        <w:rPr>
          <w:rFonts w:asciiTheme="minorHAnsi" w:hAnsiTheme="minorHAnsi" w:cstheme="minorHAnsi"/>
          <w:sz w:val="22"/>
          <w:szCs w:val="22"/>
        </w:rPr>
        <w:t xml:space="preserve"> </w:t>
      </w:r>
    </w:p>
    <w:p w14:paraId="0CBE17DE" w14:textId="29E85CAC" w:rsidR="00D843BF" w:rsidRPr="00884F2F" w:rsidRDefault="00D843BF" w:rsidP="00C11CC3">
      <w:pPr>
        <w:pStyle w:val="normalxbullet"/>
        <w:numPr>
          <w:ilvl w:val="0"/>
          <w:numId w:val="3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This will only happen if you are dismissed on the grounds of ill-health.</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If you decide to leave voluntarily it will not happen. </w:t>
      </w:r>
    </w:p>
    <w:p w14:paraId="1D922439" w14:textId="77777777" w:rsidR="00C42C5C" w:rsidRPr="00884F2F" w:rsidRDefault="00D843BF" w:rsidP="009A325B">
      <w:pPr>
        <w:pStyle w:val="Heading2"/>
      </w:pPr>
      <w:r w:rsidRPr="00884F2F">
        <w:t>W</w:t>
      </w:r>
      <w:r w:rsidR="009C724E" w:rsidRPr="00884F2F">
        <w:t xml:space="preserve">hat </w:t>
      </w:r>
      <w:r w:rsidR="001D5593" w:rsidRPr="00884F2F">
        <w:t>d</w:t>
      </w:r>
      <w:r w:rsidR="009C724E" w:rsidRPr="00884F2F">
        <w:t xml:space="preserve">o I </w:t>
      </w:r>
      <w:r w:rsidR="001D5593" w:rsidRPr="00884F2F">
        <w:t>n</w:t>
      </w:r>
      <w:r w:rsidR="009C724E" w:rsidRPr="00884F2F">
        <w:t xml:space="preserve">eed </w:t>
      </w:r>
      <w:r w:rsidR="001D5593" w:rsidRPr="00884F2F">
        <w:t>t</w:t>
      </w:r>
      <w:r w:rsidR="009C724E" w:rsidRPr="00884F2F">
        <w:t xml:space="preserve">o </w:t>
      </w:r>
      <w:r w:rsidR="001D5593" w:rsidRPr="00884F2F">
        <w:t>d</w:t>
      </w:r>
      <w:r w:rsidR="009C724E" w:rsidRPr="00884F2F">
        <w:t xml:space="preserve">o </w:t>
      </w:r>
      <w:r w:rsidR="001D5593" w:rsidRPr="00884F2F">
        <w:t>n</w:t>
      </w:r>
      <w:r w:rsidR="009C724E" w:rsidRPr="00884F2F">
        <w:t>ow?</w:t>
      </w:r>
      <w:r w:rsidR="00B861CF" w:rsidRPr="00884F2F">
        <w:t xml:space="preserve"> </w:t>
      </w:r>
    </w:p>
    <w:p w14:paraId="0A846DAF" w14:textId="79035714" w:rsidR="00B861CF" w:rsidRPr="00884F2F" w:rsidRDefault="00B861CF" w:rsidP="00C11CC3">
      <w:pPr>
        <w:pStyle w:val="normalxbulle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Complete the </w:t>
      </w:r>
      <w:r w:rsidR="00C11CC3">
        <w:rPr>
          <w:rFonts w:asciiTheme="minorHAnsi" w:hAnsiTheme="minorHAnsi" w:cstheme="minorHAnsi"/>
          <w:sz w:val="22"/>
          <w:szCs w:val="22"/>
        </w:rPr>
        <w:t>c</w:t>
      </w:r>
      <w:r w:rsidRPr="00884F2F">
        <w:rPr>
          <w:rFonts w:asciiTheme="minorHAnsi" w:hAnsiTheme="minorHAnsi" w:cstheme="minorHAnsi"/>
          <w:sz w:val="22"/>
          <w:szCs w:val="22"/>
        </w:rPr>
        <w:t xml:space="preserve">onsent to </w:t>
      </w:r>
      <w:r w:rsidR="00C11CC3">
        <w:rPr>
          <w:rFonts w:asciiTheme="minorHAnsi" w:hAnsiTheme="minorHAnsi" w:cstheme="minorHAnsi"/>
          <w:sz w:val="22"/>
          <w:szCs w:val="22"/>
        </w:rPr>
        <w:t>r</w:t>
      </w:r>
      <w:r w:rsidRPr="00884F2F">
        <w:rPr>
          <w:rFonts w:asciiTheme="minorHAnsi" w:hAnsiTheme="minorHAnsi" w:cstheme="minorHAnsi"/>
          <w:sz w:val="22"/>
          <w:szCs w:val="22"/>
        </w:rPr>
        <w:t xml:space="preserve">elease </w:t>
      </w:r>
      <w:r w:rsidR="00C11CC3">
        <w:rPr>
          <w:rFonts w:asciiTheme="minorHAnsi" w:hAnsiTheme="minorHAnsi" w:cstheme="minorHAnsi"/>
          <w:sz w:val="22"/>
          <w:szCs w:val="22"/>
        </w:rPr>
        <w:t>m</w:t>
      </w:r>
      <w:r w:rsidRPr="00884F2F">
        <w:rPr>
          <w:rFonts w:asciiTheme="minorHAnsi" w:hAnsiTheme="minorHAnsi" w:cstheme="minorHAnsi"/>
          <w:sz w:val="22"/>
          <w:szCs w:val="22"/>
        </w:rPr>
        <w:t xml:space="preserve">edical </w:t>
      </w:r>
      <w:r w:rsidR="00C11CC3">
        <w:rPr>
          <w:rFonts w:asciiTheme="minorHAnsi" w:hAnsiTheme="minorHAnsi" w:cstheme="minorHAnsi"/>
          <w:sz w:val="22"/>
          <w:szCs w:val="22"/>
        </w:rPr>
        <w:t>r</w:t>
      </w:r>
      <w:r w:rsidRPr="00884F2F">
        <w:rPr>
          <w:rFonts w:asciiTheme="minorHAnsi" w:hAnsiTheme="minorHAnsi" w:cstheme="minorHAnsi"/>
          <w:sz w:val="22"/>
          <w:szCs w:val="22"/>
        </w:rPr>
        <w:t xml:space="preserve">ecords to an </w:t>
      </w:r>
      <w:r w:rsidR="00C11CC3">
        <w:rPr>
          <w:rFonts w:asciiTheme="minorHAnsi" w:hAnsiTheme="minorHAnsi" w:cstheme="minorHAnsi"/>
          <w:sz w:val="22"/>
          <w:szCs w:val="22"/>
        </w:rPr>
        <w:t>i</w:t>
      </w:r>
      <w:r w:rsidR="00E302C6">
        <w:rPr>
          <w:rFonts w:asciiTheme="minorHAnsi" w:hAnsiTheme="minorHAnsi" w:cstheme="minorHAnsi"/>
          <w:sz w:val="22"/>
          <w:szCs w:val="22"/>
        </w:rPr>
        <w:t>ndependent</w:t>
      </w:r>
      <w:r w:rsidR="009A325B">
        <w:rPr>
          <w:rFonts w:asciiTheme="minorHAnsi" w:hAnsiTheme="minorHAnsi" w:cstheme="minorHAnsi"/>
          <w:sz w:val="22"/>
          <w:szCs w:val="22"/>
        </w:rPr>
        <w:t xml:space="preserve"> </w:t>
      </w:r>
      <w:r w:rsidR="00C11CC3">
        <w:rPr>
          <w:rFonts w:asciiTheme="minorHAnsi" w:hAnsiTheme="minorHAnsi" w:cstheme="minorHAnsi"/>
          <w:sz w:val="22"/>
          <w:szCs w:val="22"/>
        </w:rPr>
        <w:t>d</w:t>
      </w:r>
      <w:r w:rsidR="009A325B">
        <w:rPr>
          <w:rFonts w:asciiTheme="minorHAnsi" w:hAnsiTheme="minorHAnsi" w:cstheme="minorHAnsi"/>
          <w:sz w:val="22"/>
          <w:szCs w:val="22"/>
        </w:rPr>
        <w:t>octor</w:t>
      </w:r>
      <w:r w:rsidRPr="00884F2F">
        <w:rPr>
          <w:rFonts w:asciiTheme="minorHAnsi" w:hAnsiTheme="minorHAnsi" w:cstheme="minorHAnsi"/>
          <w:sz w:val="22"/>
          <w:szCs w:val="22"/>
        </w:rPr>
        <w:t xml:space="preserve"> form (</w:t>
      </w:r>
      <w:r w:rsidR="00C42C5C" w:rsidRPr="00884F2F">
        <w:rPr>
          <w:rFonts w:asciiTheme="minorHAnsi" w:hAnsiTheme="minorHAnsi" w:cstheme="minorHAnsi"/>
          <w:sz w:val="22"/>
          <w:szCs w:val="22"/>
        </w:rPr>
        <w:t>IHRC</w:t>
      </w:r>
      <w:r w:rsidRPr="00884F2F">
        <w:rPr>
          <w:rFonts w:asciiTheme="minorHAnsi" w:hAnsiTheme="minorHAnsi" w:cstheme="minorHAnsi"/>
          <w:sz w:val="22"/>
          <w:szCs w:val="22"/>
        </w:rPr>
        <w:t xml:space="preserve">) </w:t>
      </w:r>
      <w:r w:rsidR="004017EF" w:rsidRPr="00884F2F">
        <w:rPr>
          <w:rFonts w:asciiTheme="minorHAnsi" w:hAnsiTheme="minorHAnsi" w:cstheme="minorHAnsi"/>
          <w:sz w:val="22"/>
          <w:szCs w:val="22"/>
        </w:rPr>
        <w:t xml:space="preserve">and return </w:t>
      </w:r>
      <w:r w:rsidR="00EA3E6F" w:rsidRPr="00884F2F">
        <w:rPr>
          <w:rFonts w:asciiTheme="minorHAnsi" w:hAnsiTheme="minorHAnsi" w:cstheme="minorHAnsi"/>
          <w:sz w:val="22"/>
          <w:szCs w:val="22"/>
        </w:rPr>
        <w:t>it</w:t>
      </w:r>
      <w:r w:rsidRPr="00884F2F">
        <w:rPr>
          <w:rFonts w:asciiTheme="minorHAnsi" w:hAnsiTheme="minorHAnsi" w:cstheme="minorHAnsi"/>
          <w:sz w:val="22"/>
          <w:szCs w:val="22"/>
        </w:rPr>
        <w:t xml:space="preserve"> to your employer.</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You are encouraged to clearly state your </w:t>
      </w:r>
      <w:r w:rsidRPr="00C11CC3">
        <w:rPr>
          <w:rFonts w:asciiTheme="minorHAnsi" w:hAnsiTheme="minorHAnsi" w:cstheme="minorHAnsi"/>
          <w:i/>
          <w:iCs/>
          <w:sz w:val="22"/>
          <w:szCs w:val="22"/>
        </w:rPr>
        <w:t>medical</w:t>
      </w:r>
      <w:r w:rsidRPr="00884F2F">
        <w:rPr>
          <w:rFonts w:asciiTheme="minorHAnsi" w:hAnsiTheme="minorHAnsi" w:cstheme="minorHAnsi"/>
          <w:sz w:val="22"/>
          <w:szCs w:val="22"/>
        </w:rPr>
        <w:t xml:space="preserve"> case to the </w:t>
      </w:r>
      <w:r w:rsidR="00C11CC3">
        <w:rPr>
          <w:rFonts w:asciiTheme="minorHAnsi" w:hAnsiTheme="minorHAnsi" w:cstheme="minorHAnsi"/>
          <w:sz w:val="22"/>
          <w:szCs w:val="22"/>
        </w:rPr>
        <w:t>i</w:t>
      </w:r>
      <w:r w:rsidR="00E302C6">
        <w:rPr>
          <w:rFonts w:asciiTheme="minorHAnsi" w:hAnsiTheme="minorHAnsi" w:cstheme="minorHAnsi"/>
          <w:sz w:val="22"/>
          <w:szCs w:val="22"/>
        </w:rPr>
        <w:t>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particularly </w:t>
      </w:r>
      <w:r w:rsidRPr="00884F2F">
        <w:rPr>
          <w:rFonts w:asciiTheme="minorHAnsi" w:hAnsiTheme="minorHAnsi" w:cstheme="minorHAnsi"/>
          <w:b/>
          <w:bCs/>
          <w:sz w:val="22"/>
          <w:szCs w:val="22"/>
        </w:rPr>
        <w:t>if you think any medical issue has not been taken into account by your employer</w:t>
      </w:r>
      <w:r w:rsidRPr="00884F2F">
        <w:rPr>
          <w:rFonts w:asciiTheme="minorHAnsi" w:hAnsiTheme="minorHAnsi" w:cstheme="minorHAnsi"/>
          <w:sz w:val="22"/>
          <w:szCs w:val="22"/>
        </w:rPr>
        <w:t xml:space="preserve"> as offered in Part D</w:t>
      </w:r>
      <w:r w:rsidR="004017EF" w:rsidRPr="00884F2F">
        <w:rPr>
          <w:rFonts w:asciiTheme="minorHAnsi" w:hAnsiTheme="minorHAnsi" w:cstheme="minorHAnsi"/>
          <w:sz w:val="22"/>
          <w:szCs w:val="22"/>
        </w:rPr>
        <w:t xml:space="preserve"> on the IHRC</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However, please remember this is about how you expect your medical condition to be affecting you at </w:t>
      </w:r>
      <w:r w:rsidR="004017EF" w:rsidRPr="00884F2F">
        <w:rPr>
          <w:rFonts w:asciiTheme="minorHAnsi" w:hAnsiTheme="minorHAnsi" w:cstheme="minorHAnsi"/>
          <w:sz w:val="22"/>
          <w:szCs w:val="22"/>
        </w:rPr>
        <w:t>normal pension age</w:t>
      </w:r>
      <w:r w:rsidR="001B7E43" w:rsidRPr="00884F2F">
        <w:rPr>
          <w:rFonts w:asciiTheme="minorHAnsi" w:hAnsiTheme="minorHAnsi" w:cstheme="minorHAnsi"/>
          <w:sz w:val="22"/>
          <w:szCs w:val="22"/>
        </w:rPr>
        <w:t>, which is equal to your state pension age, or age 65 if later,</w:t>
      </w:r>
      <w:r w:rsidRPr="00884F2F">
        <w:rPr>
          <w:rFonts w:asciiTheme="minorHAnsi" w:hAnsiTheme="minorHAnsi" w:cstheme="minorHAnsi"/>
          <w:sz w:val="22"/>
          <w:szCs w:val="22"/>
        </w:rPr>
        <w:t xml:space="preserve"> and is also about your ability to do ANY gainful employment by </w:t>
      </w:r>
      <w:r w:rsidR="001B7E43" w:rsidRPr="00884F2F">
        <w:rPr>
          <w:rFonts w:asciiTheme="minorHAnsi" w:hAnsiTheme="minorHAnsi" w:cstheme="minorHAnsi"/>
          <w:sz w:val="22"/>
          <w:szCs w:val="22"/>
        </w:rPr>
        <w:t xml:space="preserve">that </w:t>
      </w:r>
      <w:r w:rsidRPr="00884F2F">
        <w:rPr>
          <w:rFonts w:asciiTheme="minorHAnsi" w:hAnsiTheme="minorHAnsi" w:cstheme="minorHAnsi"/>
          <w:sz w:val="22"/>
          <w:szCs w:val="22"/>
        </w:rPr>
        <w:t>age not just your current job.</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You may want to take advice on doing this from your GP, specialist or a Trade Union representative.</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Taking this opportunity will ensure </w:t>
      </w:r>
      <w:r w:rsidR="009C724E" w:rsidRPr="00884F2F">
        <w:rPr>
          <w:rFonts w:asciiTheme="minorHAnsi" w:hAnsiTheme="minorHAnsi" w:cstheme="minorHAnsi"/>
          <w:sz w:val="22"/>
          <w:szCs w:val="22"/>
        </w:rPr>
        <w:t xml:space="preserve">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001B7E43" w:rsidRPr="00884F2F">
        <w:rPr>
          <w:rFonts w:asciiTheme="minorHAnsi" w:hAnsiTheme="minorHAnsi" w:cstheme="minorHAnsi"/>
          <w:sz w:val="22"/>
          <w:szCs w:val="22"/>
        </w:rPr>
        <w:t>’</w:t>
      </w:r>
      <w:r w:rsidR="009C724E" w:rsidRPr="00884F2F">
        <w:rPr>
          <w:rFonts w:asciiTheme="minorHAnsi" w:hAnsiTheme="minorHAnsi" w:cstheme="minorHAnsi"/>
          <w:sz w:val="22"/>
          <w:szCs w:val="22"/>
        </w:rPr>
        <w:t xml:space="preserve">s </w:t>
      </w:r>
      <w:r w:rsidRPr="00884F2F">
        <w:rPr>
          <w:rFonts w:asciiTheme="minorHAnsi" w:hAnsiTheme="minorHAnsi" w:cstheme="minorHAnsi"/>
          <w:sz w:val="22"/>
          <w:szCs w:val="22"/>
        </w:rPr>
        <w:t>investigation covers all issues.</w:t>
      </w:r>
    </w:p>
    <w:p w14:paraId="15709749" w14:textId="5B3FBE79" w:rsidR="00B861CF" w:rsidRPr="00884F2F" w:rsidRDefault="00B861CF" w:rsidP="00C11CC3">
      <w:pPr>
        <w:pStyle w:val="normalxbulle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bCs/>
          <w:sz w:val="22"/>
          <w:szCs w:val="22"/>
        </w:rPr>
      </w:pPr>
      <w:r w:rsidRPr="00884F2F">
        <w:rPr>
          <w:rFonts w:asciiTheme="minorHAnsi" w:hAnsiTheme="minorHAnsi" w:cstheme="minorHAnsi"/>
          <w:b/>
          <w:bCs/>
          <w:sz w:val="22"/>
          <w:szCs w:val="22"/>
        </w:rPr>
        <w:t>Discuss all of your options with your employer.</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If you want to stay in employment you must find a solution with your employer.</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Be aware that if your employer finds you a different job that you can do for 30 hours each week for at least a year you automatically disqualify yourself for an ill-health pension because you </w:t>
      </w:r>
      <w:r w:rsidR="00CE2347" w:rsidRPr="00884F2F">
        <w:rPr>
          <w:rFonts w:asciiTheme="minorHAnsi" w:hAnsiTheme="minorHAnsi" w:cstheme="minorHAnsi"/>
          <w:sz w:val="22"/>
          <w:szCs w:val="22"/>
        </w:rPr>
        <w:t xml:space="preserve">will be assessed as </w:t>
      </w:r>
      <w:r w:rsidR="001B7E43" w:rsidRPr="00884F2F">
        <w:rPr>
          <w:rFonts w:asciiTheme="minorHAnsi" w:hAnsiTheme="minorHAnsi" w:cstheme="minorHAnsi"/>
          <w:sz w:val="22"/>
          <w:szCs w:val="22"/>
        </w:rPr>
        <w:t xml:space="preserve">not being immediately incapable of undertaking </w:t>
      </w:r>
      <w:r w:rsidR="00CE2347" w:rsidRPr="00884F2F">
        <w:rPr>
          <w:rFonts w:asciiTheme="minorHAnsi" w:hAnsiTheme="minorHAnsi" w:cstheme="minorHAnsi"/>
          <w:sz w:val="22"/>
          <w:szCs w:val="22"/>
        </w:rPr>
        <w:t>gainful employment.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Once your case has been to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you have to assume that your employment will cease soon afterwards.</w:t>
      </w:r>
    </w:p>
    <w:p w14:paraId="1B6894A7" w14:textId="05655C42" w:rsidR="00B861CF" w:rsidRPr="00884F2F" w:rsidRDefault="00B861CF" w:rsidP="00C11CC3">
      <w:pPr>
        <w:pStyle w:val="normalxbulle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bCs/>
          <w:sz w:val="22"/>
          <w:szCs w:val="22"/>
        </w:rPr>
      </w:pPr>
      <w:r w:rsidRPr="00884F2F">
        <w:rPr>
          <w:rFonts w:asciiTheme="minorHAnsi" w:hAnsiTheme="minorHAnsi" w:cstheme="minorHAnsi"/>
          <w:b/>
          <w:bCs/>
          <w:sz w:val="22"/>
          <w:szCs w:val="22"/>
        </w:rPr>
        <w:t>Be patient</w:t>
      </w:r>
      <w:r w:rsidRPr="00884F2F">
        <w:rPr>
          <w:rFonts w:asciiTheme="minorHAnsi" w:hAnsiTheme="minorHAnsi" w:cstheme="minorHAnsi"/>
          <w:sz w:val="22"/>
          <w:szCs w:val="22"/>
        </w:rPr>
        <w: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How long this takes will depend on how thorough your employer</w:t>
      </w:r>
      <w:r w:rsidR="00067E61" w:rsidRPr="00884F2F">
        <w:rPr>
          <w:rFonts w:asciiTheme="minorHAnsi" w:hAnsiTheme="minorHAnsi" w:cstheme="minorHAnsi"/>
          <w:sz w:val="22"/>
          <w:szCs w:val="22"/>
        </w:rPr>
        <w:t>’</w:t>
      </w:r>
      <w:r w:rsidRPr="00884F2F">
        <w:rPr>
          <w:rFonts w:asciiTheme="minorHAnsi" w:hAnsiTheme="minorHAnsi" w:cstheme="minorHAnsi"/>
          <w:sz w:val="22"/>
          <w:szCs w:val="22"/>
        </w:rPr>
        <w:t>s occupational health advisor has already been.</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If a full case is presented and the </w:t>
      </w:r>
      <w:r w:rsidR="00E302C6">
        <w:rPr>
          <w:rFonts w:asciiTheme="minorHAnsi" w:hAnsiTheme="minorHAnsi" w:cstheme="minorHAnsi"/>
          <w:sz w:val="22"/>
          <w:szCs w:val="22"/>
        </w:rPr>
        <w:t>independent</w:t>
      </w:r>
      <w:r w:rsidR="009A325B">
        <w:rPr>
          <w:rFonts w:asciiTheme="minorHAnsi" w:hAnsiTheme="minorHAnsi" w:cstheme="minorHAnsi"/>
          <w:sz w:val="22"/>
          <w:szCs w:val="22"/>
        </w:rPr>
        <w:t xml:space="preserve"> doctor</w:t>
      </w:r>
      <w:r w:rsidRPr="00884F2F">
        <w:rPr>
          <w:rFonts w:asciiTheme="minorHAnsi" w:hAnsiTheme="minorHAnsi" w:cstheme="minorHAnsi"/>
          <w:sz w:val="22"/>
          <w:szCs w:val="22"/>
        </w:rPr>
        <w:t xml:space="preserve"> does not want to see you</w:t>
      </w:r>
      <w:r w:rsidR="001B7E43" w:rsidRPr="00884F2F">
        <w:rPr>
          <w:rFonts w:asciiTheme="minorHAnsi" w:hAnsiTheme="minorHAnsi" w:cstheme="minorHAnsi"/>
          <w:sz w:val="22"/>
          <w:szCs w:val="22"/>
        </w:rPr>
        <w:t>,</w:t>
      </w:r>
      <w:r w:rsidRPr="00884F2F">
        <w:rPr>
          <w:rFonts w:asciiTheme="minorHAnsi" w:hAnsiTheme="minorHAnsi" w:cstheme="minorHAnsi"/>
          <w:sz w:val="22"/>
          <w:szCs w:val="22"/>
        </w:rPr>
        <w:t xml:space="preserve"> expect a decision in less than a month.</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 xml:space="preserve">If the doctor needs to ask for additional investigation from your specialist it can take several months. </w:t>
      </w:r>
    </w:p>
    <w:p w14:paraId="161B88F0" w14:textId="038E9BAF" w:rsidR="00B861CF" w:rsidRPr="00884F2F" w:rsidRDefault="00B861CF" w:rsidP="00C11CC3">
      <w:pPr>
        <w:pStyle w:val="normalxbullet"/>
        <w:numPr>
          <w:ilvl w:val="0"/>
          <w:numId w:val="3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b/>
          <w:bCs/>
          <w:sz w:val="22"/>
          <w:szCs w:val="22"/>
        </w:rPr>
      </w:pPr>
      <w:r w:rsidRPr="00884F2F">
        <w:rPr>
          <w:rFonts w:asciiTheme="minorHAnsi" w:hAnsiTheme="minorHAnsi" w:cstheme="minorHAnsi"/>
          <w:b/>
          <w:bCs/>
          <w:sz w:val="22"/>
          <w:szCs w:val="22"/>
        </w:rPr>
        <w:t xml:space="preserve">Your employer should not dismiss you until the results of the </w:t>
      </w:r>
      <w:r w:rsidR="00E302C6">
        <w:rPr>
          <w:rFonts w:asciiTheme="minorHAnsi" w:hAnsiTheme="minorHAnsi" w:cstheme="minorHAnsi"/>
          <w:b/>
          <w:bCs/>
          <w:sz w:val="22"/>
          <w:szCs w:val="22"/>
        </w:rPr>
        <w:t>independent</w:t>
      </w:r>
      <w:r w:rsidR="009A325B">
        <w:rPr>
          <w:rFonts w:asciiTheme="minorHAnsi" w:hAnsiTheme="minorHAnsi" w:cstheme="minorHAnsi"/>
          <w:b/>
          <w:bCs/>
          <w:sz w:val="22"/>
          <w:szCs w:val="22"/>
        </w:rPr>
        <w:t xml:space="preserve"> doctor</w:t>
      </w:r>
      <w:r w:rsidRPr="00884F2F">
        <w:rPr>
          <w:rFonts w:asciiTheme="minorHAnsi" w:hAnsiTheme="minorHAnsi" w:cstheme="minorHAnsi"/>
          <w:b/>
          <w:bCs/>
          <w:sz w:val="22"/>
          <w:szCs w:val="22"/>
        </w:rPr>
        <w:t>’s referral is known.</w:t>
      </w:r>
    </w:p>
    <w:p w14:paraId="5BC2792E" w14:textId="41F62AE5" w:rsidR="00C42C5C" w:rsidRPr="00884F2F" w:rsidRDefault="00B861CF" w:rsidP="009A325B">
      <w:pPr>
        <w:pStyle w:val="Heading2"/>
      </w:pPr>
      <w:r w:rsidRPr="00884F2F">
        <w:t>F</w:t>
      </w:r>
      <w:r w:rsidR="00C11CC3">
        <w:t>or further information</w:t>
      </w:r>
      <w:r w:rsidRPr="00884F2F">
        <w:t xml:space="preserve"> </w:t>
      </w:r>
    </w:p>
    <w:p w14:paraId="4EAFB785" w14:textId="54EC2016" w:rsidR="00B861CF" w:rsidRPr="00884F2F" w:rsidRDefault="00B861C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Your employer is responsible for all decisions regarding your health and employment.</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In the first instance any queries should be directed to the person responsible for you in your organisation.</w:t>
      </w:r>
      <w:r w:rsidR="009A325B">
        <w:rPr>
          <w:rFonts w:asciiTheme="minorHAnsi" w:hAnsiTheme="minorHAnsi" w:cstheme="minorHAnsi"/>
          <w:sz w:val="22"/>
          <w:szCs w:val="22"/>
        </w:rPr>
        <w:t xml:space="preserve"> </w:t>
      </w:r>
      <w:r w:rsidRPr="00884F2F">
        <w:rPr>
          <w:rFonts w:asciiTheme="minorHAnsi" w:hAnsiTheme="minorHAnsi" w:cstheme="minorHAnsi"/>
          <w:sz w:val="22"/>
          <w:szCs w:val="22"/>
        </w:rPr>
        <w:t>If you want an ill-health pension quote it should be requested through your employer.</w:t>
      </w:r>
    </w:p>
    <w:p w14:paraId="4620530A" w14:textId="77777777" w:rsidR="00C42C5C" w:rsidRPr="00884F2F" w:rsidRDefault="00C42C5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611E8BC9" w14:textId="1F3E2A88" w:rsidR="00B861CF" w:rsidRPr="00884F2F" w:rsidRDefault="00B861CF"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r w:rsidRPr="00884F2F">
        <w:rPr>
          <w:rFonts w:asciiTheme="minorHAnsi" w:hAnsiTheme="minorHAnsi" w:cstheme="minorHAnsi"/>
          <w:sz w:val="22"/>
          <w:szCs w:val="22"/>
        </w:rPr>
        <w:t xml:space="preserve">However, if you want general information on ill-health pension or to check information you have been given </w:t>
      </w:r>
      <w:r w:rsidR="00DA2EF8" w:rsidRPr="00884F2F">
        <w:rPr>
          <w:rFonts w:asciiTheme="minorHAnsi" w:hAnsiTheme="minorHAnsi" w:cstheme="minorHAnsi"/>
          <w:sz w:val="22"/>
          <w:szCs w:val="22"/>
        </w:rPr>
        <w:t>members of either the Cambridgeshire or the Northamptonshire</w:t>
      </w:r>
      <w:r w:rsidR="00F21A78" w:rsidRPr="00884F2F">
        <w:rPr>
          <w:rFonts w:asciiTheme="minorHAnsi" w:hAnsiTheme="minorHAnsi" w:cstheme="minorHAnsi"/>
          <w:sz w:val="22"/>
          <w:szCs w:val="22"/>
        </w:rPr>
        <w:t xml:space="preserve"> Pension Fund</w:t>
      </w:r>
      <w:r w:rsidR="00DA2EF8" w:rsidRPr="00884F2F">
        <w:rPr>
          <w:rFonts w:asciiTheme="minorHAnsi" w:hAnsiTheme="minorHAnsi" w:cstheme="minorHAnsi"/>
          <w:sz w:val="22"/>
          <w:szCs w:val="22"/>
        </w:rPr>
        <w:t xml:space="preserve"> </w:t>
      </w:r>
      <w:r w:rsidRPr="00884F2F">
        <w:rPr>
          <w:rFonts w:asciiTheme="minorHAnsi" w:hAnsiTheme="minorHAnsi" w:cstheme="minorHAnsi"/>
          <w:sz w:val="22"/>
          <w:szCs w:val="22"/>
        </w:rPr>
        <w:t xml:space="preserve">can contact </w:t>
      </w:r>
      <w:r w:rsidR="00C11CC3">
        <w:rPr>
          <w:rFonts w:asciiTheme="minorHAnsi" w:hAnsiTheme="minorHAnsi" w:cstheme="minorHAnsi"/>
          <w:sz w:val="22"/>
          <w:szCs w:val="22"/>
        </w:rPr>
        <w:t>us</w:t>
      </w:r>
      <w:r w:rsidR="00262BC9" w:rsidRPr="00884F2F">
        <w:rPr>
          <w:rFonts w:asciiTheme="minorHAnsi" w:hAnsiTheme="minorHAnsi" w:cstheme="minorHAnsi"/>
          <w:sz w:val="22"/>
          <w:szCs w:val="22"/>
        </w:rPr>
        <w:t xml:space="preserve"> </w:t>
      </w:r>
      <w:r w:rsidRPr="00884F2F">
        <w:rPr>
          <w:rFonts w:asciiTheme="minorHAnsi" w:hAnsiTheme="minorHAnsi" w:cstheme="minorHAnsi"/>
          <w:sz w:val="22"/>
          <w:szCs w:val="22"/>
        </w:rPr>
        <w:t>as follows.</w:t>
      </w:r>
    </w:p>
    <w:p w14:paraId="6BE58019" w14:textId="77777777" w:rsidR="00C42C5C" w:rsidRPr="00884F2F" w:rsidRDefault="00C42C5C" w:rsidP="00884F2F">
      <w:pPr>
        <w:pStyle w:val="normalxbullet"/>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sz w:val="22"/>
          <w:szCs w:val="22"/>
        </w:rPr>
      </w:pPr>
    </w:p>
    <w:p w14:paraId="41D2C3F3" w14:textId="77777777" w:rsidR="00C11CC3" w:rsidRPr="00C11CC3" w:rsidRDefault="00C11CC3" w:rsidP="00C11CC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C11CC3">
        <w:rPr>
          <w:rFonts w:asciiTheme="minorHAnsi" w:hAnsiTheme="minorHAnsi" w:cstheme="minorHAnsi"/>
          <w:sz w:val="22"/>
          <w:szCs w:val="22"/>
        </w:rPr>
        <w:t>Pensions Service</w:t>
      </w:r>
    </w:p>
    <w:p w14:paraId="4DB41127" w14:textId="77777777" w:rsidR="00C11CC3" w:rsidRPr="00C11CC3" w:rsidRDefault="00C11CC3" w:rsidP="00C11CC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C11CC3">
        <w:rPr>
          <w:rFonts w:asciiTheme="minorHAnsi" w:hAnsiTheme="minorHAnsi" w:cstheme="minorHAnsi"/>
          <w:sz w:val="22"/>
          <w:szCs w:val="22"/>
        </w:rPr>
        <w:t>West Northamptonshire Council</w:t>
      </w:r>
    </w:p>
    <w:p w14:paraId="3C41A474" w14:textId="77777777" w:rsidR="00666BB4" w:rsidRPr="00666BB4" w:rsidRDefault="00666BB4" w:rsidP="00666BB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666BB4">
        <w:rPr>
          <w:rFonts w:asciiTheme="minorHAnsi" w:hAnsiTheme="minorHAnsi" w:cstheme="minorHAnsi"/>
          <w:sz w:val="22"/>
          <w:szCs w:val="22"/>
        </w:rPr>
        <w:t>The Guildhall</w:t>
      </w:r>
    </w:p>
    <w:p w14:paraId="3D4ECDBB" w14:textId="77777777" w:rsidR="00666BB4" w:rsidRPr="00666BB4" w:rsidRDefault="00666BB4" w:rsidP="00666BB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666BB4">
        <w:rPr>
          <w:rFonts w:asciiTheme="minorHAnsi" w:hAnsiTheme="minorHAnsi" w:cstheme="minorHAnsi"/>
          <w:sz w:val="22"/>
          <w:szCs w:val="22"/>
        </w:rPr>
        <w:t>St Giles Square</w:t>
      </w:r>
    </w:p>
    <w:p w14:paraId="133765BD" w14:textId="77777777" w:rsidR="00666BB4" w:rsidRPr="00666BB4" w:rsidRDefault="00666BB4" w:rsidP="00666BB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666BB4">
        <w:rPr>
          <w:rFonts w:asciiTheme="minorHAnsi" w:hAnsiTheme="minorHAnsi" w:cstheme="minorHAnsi"/>
          <w:sz w:val="22"/>
          <w:szCs w:val="22"/>
        </w:rPr>
        <w:t>Northampton</w:t>
      </w:r>
    </w:p>
    <w:p w14:paraId="6A5E4D52" w14:textId="6822FD6B" w:rsidR="00C11CC3" w:rsidRDefault="00666BB4" w:rsidP="00666BB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sz w:val="22"/>
          <w:szCs w:val="22"/>
        </w:rPr>
      </w:pPr>
      <w:r w:rsidRPr="00666BB4">
        <w:rPr>
          <w:rFonts w:asciiTheme="minorHAnsi" w:hAnsiTheme="minorHAnsi" w:cstheme="minorHAnsi"/>
          <w:sz w:val="22"/>
          <w:szCs w:val="22"/>
        </w:rPr>
        <w:t>NN1 1DE</w:t>
      </w:r>
    </w:p>
    <w:p w14:paraId="2160DA8C" w14:textId="77777777" w:rsidR="00666BB4" w:rsidRPr="00C11CC3" w:rsidRDefault="00666BB4" w:rsidP="00666BB4">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val="en-US" w:eastAsia="en-GB"/>
        </w:rPr>
      </w:pPr>
    </w:p>
    <w:p w14:paraId="344A3B63" w14:textId="77777777" w:rsidR="001B7E43" w:rsidRPr="00884F2F" w:rsidRDefault="001B7E43"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r w:rsidRPr="00884F2F">
        <w:rPr>
          <w:rFonts w:asciiTheme="minorHAnsi" w:hAnsiTheme="minorHAnsi" w:cstheme="minorHAnsi"/>
          <w:color w:val="333333"/>
          <w:sz w:val="22"/>
          <w:szCs w:val="22"/>
          <w:lang w:eastAsia="en-GB"/>
        </w:rPr>
        <w:t>Tel: 01604 366537</w:t>
      </w:r>
    </w:p>
    <w:p w14:paraId="1ED50DB9" w14:textId="77777777" w:rsidR="001B7E43" w:rsidRPr="00884F2F" w:rsidRDefault="001B7E43"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p>
    <w:p w14:paraId="2DE3838C" w14:textId="4E4C7EFA" w:rsidR="001B7E43" w:rsidRDefault="00CD1F51"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hyperlink r:id="rId9" w:history="1">
        <w:r w:rsidR="00C11CC3" w:rsidRPr="00634B2F">
          <w:rPr>
            <w:rStyle w:val="Hyperlink"/>
            <w:rFonts w:asciiTheme="minorHAnsi" w:hAnsiTheme="minorHAnsi" w:cstheme="minorHAnsi"/>
            <w:sz w:val="22"/>
            <w:szCs w:val="22"/>
            <w:lang w:eastAsia="en-GB"/>
          </w:rPr>
          <w:t>pensions@westnorthants.gov.uk</w:t>
        </w:r>
      </w:hyperlink>
    </w:p>
    <w:p w14:paraId="0C3A5779" w14:textId="77777777" w:rsidR="001B7E43" w:rsidRPr="00884F2F" w:rsidRDefault="001B7E43"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Cs/>
          <w:sz w:val="22"/>
          <w:szCs w:val="22"/>
        </w:rPr>
      </w:pPr>
    </w:p>
    <w:p w14:paraId="353A669E" w14:textId="03AD33FE" w:rsidR="004E6D3D" w:rsidRPr="00884F2F" w:rsidRDefault="00C11CC3" w:rsidP="00884F2F">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Cs/>
          <w:sz w:val="22"/>
          <w:szCs w:val="22"/>
        </w:rPr>
      </w:pPr>
      <w:r>
        <w:rPr>
          <w:rFonts w:asciiTheme="minorHAnsi" w:hAnsiTheme="minorHAnsi" w:cstheme="minorHAnsi"/>
          <w:bCs/>
          <w:sz w:val="22"/>
          <w:szCs w:val="22"/>
        </w:rPr>
        <w:t>March 2022</w:t>
      </w:r>
    </w:p>
    <w:sectPr w:rsidR="004E6D3D" w:rsidRPr="00884F2F" w:rsidSect="008931F2">
      <w:footerReference w:type="first" r:id="rId10"/>
      <w:pgSz w:w="11906" w:h="16838" w:code="9"/>
      <w:pgMar w:top="567" w:right="748" w:bottom="357" w:left="1418" w:header="709" w:footer="0" w:gutter="0"/>
      <w:paperSrc w:firs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55306" w14:textId="77777777" w:rsidR="00451757" w:rsidRDefault="00451757">
      <w:pPr>
        <w:spacing w:after="0"/>
      </w:pPr>
      <w:r>
        <w:separator/>
      </w:r>
    </w:p>
  </w:endnote>
  <w:endnote w:type="continuationSeparator" w:id="0">
    <w:p w14:paraId="55E82A95" w14:textId="77777777" w:rsidR="00451757" w:rsidRDefault="00451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CC3A" w14:textId="1C33F39A" w:rsidR="008931F2" w:rsidRDefault="008931F2" w:rsidP="008931F2">
    <w:pPr>
      <w:pStyle w:val="Footer"/>
      <w:ind w:firstLine="720"/>
    </w:pPr>
    <w:r>
      <w:rPr>
        <w:noProof/>
      </w:rPr>
      <w:drawing>
        <wp:anchor distT="0" distB="0" distL="114300" distR="114300" simplePos="0" relativeHeight="251658240" behindDoc="0" locked="0" layoutInCell="1" allowOverlap="1" wp14:anchorId="101515EB" wp14:editId="600F5DF5">
          <wp:simplePos x="0" y="0"/>
          <wp:positionH relativeFrom="margin">
            <wp:posOffset>-152400</wp:posOffset>
          </wp:positionH>
          <wp:positionV relativeFrom="paragraph">
            <wp:posOffset>-353695</wp:posOffset>
          </wp:positionV>
          <wp:extent cx="3042000" cy="1015200"/>
          <wp:effectExtent l="0" t="0" r="6350" b="0"/>
          <wp:wrapTopAndBottom/>
          <wp:docPr id="2" name="Picture 2" descr="Logo West Northamptonshire Council and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West Northamptonshire Council and Cambridgeshire County Council administered in partnership"/>
                  <pic:cNvPicPr/>
                </pic:nvPicPr>
                <pic:blipFill>
                  <a:blip r:embed="rId1">
                    <a:extLst>
                      <a:ext uri="{28A0092B-C50C-407E-A947-70E740481C1C}">
                        <a14:useLocalDpi xmlns:a14="http://schemas.microsoft.com/office/drawing/2010/main" val="0"/>
                      </a:ext>
                    </a:extLst>
                  </a:blip>
                  <a:stretch>
                    <a:fillRect/>
                  </a:stretch>
                </pic:blipFill>
                <pic:spPr>
                  <a:xfrm>
                    <a:off x="0" y="0"/>
                    <a:ext cx="3042000" cy="1015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F94F1" w14:textId="77777777" w:rsidR="00451757" w:rsidRDefault="00451757">
      <w:pPr>
        <w:spacing w:after="0"/>
      </w:pPr>
      <w:r>
        <w:separator/>
      </w:r>
    </w:p>
  </w:footnote>
  <w:footnote w:type="continuationSeparator" w:id="0">
    <w:p w14:paraId="37981B35" w14:textId="77777777" w:rsidR="00451757" w:rsidRDefault="004517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 w15:restartNumberingAfterBreak="0">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FE45A78"/>
    <w:multiLevelType w:val="hybridMultilevel"/>
    <w:tmpl w:val="E7569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0E06E8"/>
    <w:multiLevelType w:val="hybridMultilevel"/>
    <w:tmpl w:val="3656F072"/>
    <w:lvl w:ilvl="0" w:tplc="1FC4EC88">
      <w:start w:val="1"/>
      <w:numFmt w:val="bullet"/>
      <w:pStyle w:val="normalxo"/>
      <w:lvlText w:val=""/>
      <w:lvlJc w:val="left"/>
      <w:pPr>
        <w:tabs>
          <w:tab w:val="num" w:pos="1814"/>
        </w:tabs>
        <w:ind w:left="1814"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23DAA"/>
    <w:multiLevelType w:val="hybridMultilevel"/>
    <w:tmpl w:val="A8740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2624C1"/>
    <w:multiLevelType w:val="hybridMultilevel"/>
    <w:tmpl w:val="7582919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6" w15:restartNumberingAfterBreak="0">
    <w:nsid w:val="1FF65193"/>
    <w:multiLevelType w:val="hybridMultilevel"/>
    <w:tmpl w:val="554EF730"/>
    <w:lvl w:ilvl="0" w:tplc="B992BE5E">
      <w:start w:val="1"/>
      <w:numFmt w:val="bullet"/>
      <w:lvlText w:val=""/>
      <w:lvlJc w:val="left"/>
      <w:pPr>
        <w:tabs>
          <w:tab w:val="num" w:pos="1482"/>
        </w:tabs>
        <w:ind w:left="1482" w:hanging="454"/>
      </w:pPr>
      <w:rPr>
        <w:rFonts w:ascii="Wingdings" w:hAnsi="Wingdings" w:hint="default"/>
        <w:sz w:val="36"/>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7" w15:restartNumberingAfterBreak="0">
    <w:nsid w:val="207A186F"/>
    <w:multiLevelType w:val="hybridMultilevel"/>
    <w:tmpl w:val="F9F4B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D6FE2"/>
    <w:multiLevelType w:val="hybridMultilevel"/>
    <w:tmpl w:val="0C00A7F2"/>
    <w:lvl w:ilvl="0" w:tplc="08090001">
      <w:start w:val="1"/>
      <w:numFmt w:val="bullet"/>
      <w:lvlText w:val=""/>
      <w:lvlJc w:val="left"/>
      <w:pPr>
        <w:tabs>
          <w:tab w:val="num" w:pos="454"/>
        </w:tabs>
        <w:ind w:left="454" w:hanging="454"/>
      </w:pPr>
      <w:rPr>
        <w:rFonts w:ascii="Symbol" w:hAnsi="Symbol" w:hint="default"/>
        <w:sz w:val="24"/>
      </w:rPr>
    </w:lvl>
    <w:lvl w:ilvl="1" w:tplc="04090001">
      <w:start w:val="1"/>
      <w:numFmt w:val="bullet"/>
      <w:lvlText w:val=""/>
      <w:lvlJc w:val="left"/>
      <w:pPr>
        <w:tabs>
          <w:tab w:val="num" w:pos="476"/>
        </w:tabs>
        <w:ind w:left="476" w:hanging="360"/>
      </w:pPr>
      <w:rPr>
        <w:rFonts w:ascii="Symbol" w:hAnsi="Symbol"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9" w15:restartNumberingAfterBreak="0">
    <w:nsid w:val="364D67B2"/>
    <w:multiLevelType w:val="hybridMultilevel"/>
    <w:tmpl w:val="EE54C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E27A2A"/>
    <w:multiLevelType w:val="hybridMultilevel"/>
    <w:tmpl w:val="DA3A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C5354"/>
    <w:multiLevelType w:val="hybridMultilevel"/>
    <w:tmpl w:val="F902718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B80239E"/>
    <w:multiLevelType w:val="hybridMultilevel"/>
    <w:tmpl w:val="500C4ED4"/>
    <w:lvl w:ilvl="0" w:tplc="9D64889E">
      <w:start w:val="1"/>
      <w:numFmt w:val="bullet"/>
      <w:pStyle w:val="normalxbullet"/>
      <w:lvlText w:val=""/>
      <w:lvlJc w:val="left"/>
      <w:pPr>
        <w:tabs>
          <w:tab w:val="num" w:pos="1482"/>
        </w:tabs>
        <w:ind w:left="1482" w:hanging="454"/>
      </w:pPr>
      <w:rPr>
        <w:rFonts w:ascii="Wingdings" w:hAnsi="Wingdings" w:hint="default"/>
        <w:sz w:val="24"/>
      </w:rPr>
    </w:lvl>
    <w:lvl w:ilvl="1" w:tplc="04090001">
      <w:start w:val="1"/>
      <w:numFmt w:val="bullet"/>
      <w:lvlText w:val=""/>
      <w:lvlJc w:val="left"/>
      <w:pPr>
        <w:tabs>
          <w:tab w:val="num" w:pos="1504"/>
        </w:tabs>
        <w:ind w:left="1504" w:hanging="360"/>
      </w:pPr>
      <w:rPr>
        <w:rFonts w:ascii="Symbol" w:hAnsi="Symbol"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4F3D2377"/>
    <w:multiLevelType w:val="hybridMultilevel"/>
    <w:tmpl w:val="46BE5956"/>
    <w:lvl w:ilvl="0" w:tplc="1FC4EC88">
      <w:start w:val="1"/>
      <w:numFmt w:val="bullet"/>
      <w:lvlText w:val=""/>
      <w:lvlJc w:val="left"/>
      <w:pPr>
        <w:tabs>
          <w:tab w:val="num" w:pos="807"/>
        </w:tabs>
        <w:ind w:left="807" w:hanging="396"/>
      </w:pPr>
      <w:rPr>
        <w:rFonts w:ascii="Symbol" w:hAnsi="Symbol" w:hint="default"/>
        <w:color w:val="auto"/>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53F403B7"/>
    <w:multiLevelType w:val="multilevel"/>
    <w:tmpl w:val="00000001"/>
    <w:lvl w:ilvl="0">
      <w:start w:val="1"/>
      <w:numFmt w:val="bullet"/>
      <w:lvlText w:val=""/>
      <w:lvlJc w:val="left"/>
      <w:pPr>
        <w:tabs>
          <w:tab w:val="num" w:pos="396"/>
        </w:tabs>
        <w:ind w:left="396" w:hanging="396"/>
      </w:pPr>
      <w:rPr>
        <w:rFonts w:ascii="Symbol" w:hAnsi="Symbol" w:hint="default"/>
        <w:color w:val="auto"/>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5" w15:restartNumberingAfterBreak="0">
    <w:nsid w:val="558A575C"/>
    <w:multiLevelType w:val="hybridMultilevel"/>
    <w:tmpl w:val="79961638"/>
    <w:lvl w:ilvl="0" w:tplc="08090001">
      <w:start w:val="1"/>
      <w:numFmt w:val="bullet"/>
      <w:lvlText w:val=""/>
      <w:lvlJc w:val="left"/>
      <w:pPr>
        <w:tabs>
          <w:tab w:val="num" w:pos="454"/>
        </w:tabs>
        <w:ind w:left="454" w:hanging="454"/>
      </w:pPr>
      <w:rPr>
        <w:rFonts w:ascii="Symbol" w:hAnsi="Symbol" w:hint="default"/>
        <w:sz w:val="24"/>
      </w:rPr>
    </w:lvl>
    <w:lvl w:ilvl="1" w:tplc="04090001">
      <w:start w:val="1"/>
      <w:numFmt w:val="bullet"/>
      <w:lvlText w:val=""/>
      <w:lvlJc w:val="left"/>
      <w:pPr>
        <w:tabs>
          <w:tab w:val="num" w:pos="476"/>
        </w:tabs>
        <w:ind w:left="476" w:hanging="360"/>
      </w:pPr>
      <w:rPr>
        <w:rFonts w:ascii="Symbol" w:hAnsi="Symbol"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16" w15:restartNumberingAfterBreak="0">
    <w:nsid w:val="574E0EB2"/>
    <w:multiLevelType w:val="multilevel"/>
    <w:tmpl w:val="00000001"/>
    <w:lvl w:ilvl="0">
      <w:start w:val="1"/>
      <w:numFmt w:val="bullet"/>
      <w:lvlText w:val=""/>
      <w:lvlJc w:val="left"/>
      <w:pPr>
        <w:tabs>
          <w:tab w:val="num" w:pos="360"/>
        </w:tabs>
        <w:ind w:left="360" w:hanging="360"/>
      </w:pPr>
      <w:rPr>
        <w:rFonts w:ascii="Wingdings" w:hAnsi="Wingdings" w:hint="default"/>
      </w:r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7" w15:restartNumberingAfterBreak="0">
    <w:nsid w:val="58476507"/>
    <w:multiLevelType w:val="hybridMultilevel"/>
    <w:tmpl w:val="FC60BCC6"/>
    <w:lvl w:ilvl="0" w:tplc="08090001">
      <w:start w:val="1"/>
      <w:numFmt w:val="bullet"/>
      <w:lvlText w:val=""/>
      <w:lvlJc w:val="left"/>
      <w:pPr>
        <w:tabs>
          <w:tab w:val="num" w:pos="454"/>
        </w:tabs>
        <w:ind w:left="454" w:hanging="454"/>
      </w:pPr>
      <w:rPr>
        <w:rFonts w:ascii="Symbol" w:hAnsi="Symbol" w:hint="default"/>
        <w:sz w:val="24"/>
      </w:rPr>
    </w:lvl>
    <w:lvl w:ilvl="1" w:tplc="04090001">
      <w:start w:val="1"/>
      <w:numFmt w:val="bullet"/>
      <w:lvlText w:val=""/>
      <w:lvlJc w:val="left"/>
      <w:pPr>
        <w:tabs>
          <w:tab w:val="num" w:pos="476"/>
        </w:tabs>
        <w:ind w:left="476" w:hanging="360"/>
      </w:pPr>
      <w:rPr>
        <w:rFonts w:ascii="Symbol" w:hAnsi="Symbol"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18" w15:restartNumberingAfterBreak="0">
    <w:nsid w:val="5CB37E17"/>
    <w:multiLevelType w:val="hybridMultilevel"/>
    <w:tmpl w:val="310E4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895026"/>
    <w:multiLevelType w:val="hybridMultilevel"/>
    <w:tmpl w:val="2B4095D6"/>
    <w:lvl w:ilvl="0" w:tplc="47526E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37FDA"/>
    <w:multiLevelType w:val="hybridMultilevel"/>
    <w:tmpl w:val="46CA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72744B"/>
    <w:multiLevelType w:val="hybridMultilevel"/>
    <w:tmpl w:val="46BE5956"/>
    <w:lvl w:ilvl="0" w:tplc="0409000B">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22" w15:restartNumberingAfterBreak="0">
    <w:nsid w:val="7B321099"/>
    <w:multiLevelType w:val="hybridMultilevel"/>
    <w:tmpl w:val="BFE89DDC"/>
    <w:lvl w:ilvl="0" w:tplc="08090001">
      <w:start w:val="1"/>
      <w:numFmt w:val="bullet"/>
      <w:lvlText w:val=""/>
      <w:lvlJc w:val="left"/>
      <w:pPr>
        <w:tabs>
          <w:tab w:val="num" w:pos="454"/>
        </w:tabs>
        <w:ind w:left="454" w:hanging="454"/>
      </w:pPr>
      <w:rPr>
        <w:rFonts w:ascii="Symbol" w:hAnsi="Symbol" w:hint="default"/>
        <w:sz w:val="24"/>
      </w:rPr>
    </w:lvl>
    <w:lvl w:ilvl="1" w:tplc="04090001">
      <w:start w:val="1"/>
      <w:numFmt w:val="bullet"/>
      <w:lvlText w:val=""/>
      <w:lvlJc w:val="left"/>
      <w:pPr>
        <w:tabs>
          <w:tab w:val="num" w:pos="476"/>
        </w:tabs>
        <w:ind w:left="476" w:hanging="360"/>
      </w:pPr>
      <w:rPr>
        <w:rFonts w:ascii="Symbol" w:hAnsi="Symbol" w:hint="default"/>
      </w:rPr>
    </w:lvl>
    <w:lvl w:ilvl="2" w:tplc="04090005" w:tentative="1">
      <w:start w:val="1"/>
      <w:numFmt w:val="bullet"/>
      <w:lvlText w:val=""/>
      <w:lvlJc w:val="left"/>
      <w:pPr>
        <w:tabs>
          <w:tab w:val="num" w:pos="1196"/>
        </w:tabs>
        <w:ind w:left="1196" w:hanging="360"/>
      </w:pPr>
      <w:rPr>
        <w:rFonts w:ascii="Wingdings" w:hAnsi="Wingdings" w:hint="default"/>
      </w:rPr>
    </w:lvl>
    <w:lvl w:ilvl="3" w:tplc="04090001" w:tentative="1">
      <w:start w:val="1"/>
      <w:numFmt w:val="bullet"/>
      <w:lvlText w:val=""/>
      <w:lvlJc w:val="left"/>
      <w:pPr>
        <w:tabs>
          <w:tab w:val="num" w:pos="1916"/>
        </w:tabs>
        <w:ind w:left="1916" w:hanging="360"/>
      </w:pPr>
      <w:rPr>
        <w:rFonts w:ascii="Symbol" w:hAnsi="Symbol" w:hint="default"/>
      </w:rPr>
    </w:lvl>
    <w:lvl w:ilvl="4" w:tplc="04090003" w:tentative="1">
      <w:start w:val="1"/>
      <w:numFmt w:val="bullet"/>
      <w:lvlText w:val="o"/>
      <w:lvlJc w:val="left"/>
      <w:pPr>
        <w:tabs>
          <w:tab w:val="num" w:pos="2636"/>
        </w:tabs>
        <w:ind w:left="2636" w:hanging="360"/>
      </w:pPr>
      <w:rPr>
        <w:rFonts w:ascii="Courier New" w:hAnsi="Courier New" w:hint="default"/>
      </w:rPr>
    </w:lvl>
    <w:lvl w:ilvl="5" w:tplc="04090005" w:tentative="1">
      <w:start w:val="1"/>
      <w:numFmt w:val="bullet"/>
      <w:lvlText w:val=""/>
      <w:lvlJc w:val="left"/>
      <w:pPr>
        <w:tabs>
          <w:tab w:val="num" w:pos="3356"/>
        </w:tabs>
        <w:ind w:left="3356" w:hanging="360"/>
      </w:pPr>
      <w:rPr>
        <w:rFonts w:ascii="Wingdings" w:hAnsi="Wingdings" w:hint="default"/>
      </w:rPr>
    </w:lvl>
    <w:lvl w:ilvl="6" w:tplc="04090001" w:tentative="1">
      <w:start w:val="1"/>
      <w:numFmt w:val="bullet"/>
      <w:lvlText w:val=""/>
      <w:lvlJc w:val="left"/>
      <w:pPr>
        <w:tabs>
          <w:tab w:val="num" w:pos="4076"/>
        </w:tabs>
        <w:ind w:left="4076" w:hanging="360"/>
      </w:pPr>
      <w:rPr>
        <w:rFonts w:ascii="Symbol" w:hAnsi="Symbol" w:hint="default"/>
      </w:rPr>
    </w:lvl>
    <w:lvl w:ilvl="7" w:tplc="04090003" w:tentative="1">
      <w:start w:val="1"/>
      <w:numFmt w:val="bullet"/>
      <w:lvlText w:val="o"/>
      <w:lvlJc w:val="left"/>
      <w:pPr>
        <w:tabs>
          <w:tab w:val="num" w:pos="4796"/>
        </w:tabs>
        <w:ind w:left="4796" w:hanging="360"/>
      </w:pPr>
      <w:rPr>
        <w:rFonts w:ascii="Courier New" w:hAnsi="Courier New" w:hint="default"/>
      </w:rPr>
    </w:lvl>
    <w:lvl w:ilvl="8" w:tplc="04090005" w:tentative="1">
      <w:start w:val="1"/>
      <w:numFmt w:val="bullet"/>
      <w:lvlText w:val=""/>
      <w:lvlJc w:val="left"/>
      <w:pPr>
        <w:tabs>
          <w:tab w:val="num" w:pos="5516"/>
        </w:tabs>
        <w:ind w:left="5516" w:hanging="360"/>
      </w:pPr>
      <w:rPr>
        <w:rFonts w:ascii="Wingdings" w:hAnsi="Wingdings" w:hint="default"/>
      </w:rPr>
    </w:lvl>
  </w:abstractNum>
  <w:abstractNum w:abstractNumId="23" w15:restartNumberingAfterBreak="0">
    <w:nsid w:val="7D8D6CD6"/>
    <w:multiLevelType w:val="hybridMultilevel"/>
    <w:tmpl w:val="3BA453B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2404980">
    <w:abstractNumId w:val="23"/>
  </w:num>
  <w:num w:numId="2" w16cid:durableId="1749812856">
    <w:abstractNumId w:val="2"/>
  </w:num>
  <w:num w:numId="3" w16cid:durableId="1079255583">
    <w:abstractNumId w:val="4"/>
  </w:num>
  <w:num w:numId="4" w16cid:durableId="1977294282">
    <w:abstractNumId w:val="0"/>
  </w:num>
  <w:num w:numId="5" w16cid:durableId="2136831532">
    <w:abstractNumId w:val="1"/>
  </w:num>
  <w:num w:numId="6" w16cid:durableId="2046516170">
    <w:abstractNumId w:val="3"/>
  </w:num>
  <w:num w:numId="7" w16cid:durableId="1725257047">
    <w:abstractNumId w:val="16"/>
  </w:num>
  <w:num w:numId="8" w16cid:durableId="456025324">
    <w:abstractNumId w:val="21"/>
  </w:num>
  <w:num w:numId="9" w16cid:durableId="2033066363">
    <w:abstractNumId w:val="13"/>
  </w:num>
  <w:num w:numId="10" w16cid:durableId="701327730">
    <w:abstractNumId w:val="14"/>
  </w:num>
  <w:num w:numId="11" w16cid:durableId="280840565">
    <w:abstractNumId w:val="18"/>
  </w:num>
  <w:num w:numId="12" w16cid:durableId="1183275993">
    <w:abstractNumId w:val="6"/>
  </w:num>
  <w:num w:numId="13" w16cid:durableId="1051464336">
    <w:abstractNumId w:val="12"/>
  </w:num>
  <w:num w:numId="14" w16cid:durableId="933051032">
    <w:abstractNumId w:val="5"/>
  </w:num>
  <w:num w:numId="15" w16cid:durableId="140660573">
    <w:abstractNumId w:val="10"/>
  </w:num>
  <w:num w:numId="16" w16cid:durableId="1894465634">
    <w:abstractNumId w:val="7"/>
  </w:num>
  <w:num w:numId="17" w16cid:durableId="2137487592">
    <w:abstractNumId w:val="12"/>
  </w:num>
  <w:num w:numId="18" w16cid:durableId="2063290972">
    <w:abstractNumId w:val="12"/>
  </w:num>
  <w:num w:numId="19" w16cid:durableId="1530296711">
    <w:abstractNumId w:val="19"/>
  </w:num>
  <w:num w:numId="20" w16cid:durableId="872620420">
    <w:abstractNumId w:val="12"/>
  </w:num>
  <w:num w:numId="21" w16cid:durableId="891574673">
    <w:abstractNumId w:val="12"/>
  </w:num>
  <w:num w:numId="22" w16cid:durableId="990864033">
    <w:abstractNumId w:val="12"/>
  </w:num>
  <w:num w:numId="23" w16cid:durableId="667635881">
    <w:abstractNumId w:val="20"/>
  </w:num>
  <w:num w:numId="24" w16cid:durableId="1667247279">
    <w:abstractNumId w:val="12"/>
  </w:num>
  <w:num w:numId="25" w16cid:durableId="248394007">
    <w:abstractNumId w:val="12"/>
  </w:num>
  <w:num w:numId="26" w16cid:durableId="2084721827">
    <w:abstractNumId w:val="22"/>
  </w:num>
  <w:num w:numId="27" w16cid:durableId="882715813">
    <w:abstractNumId w:val="17"/>
  </w:num>
  <w:num w:numId="28" w16cid:durableId="1462651286">
    <w:abstractNumId w:val="8"/>
  </w:num>
  <w:num w:numId="29" w16cid:durableId="724909097">
    <w:abstractNumId w:val="11"/>
  </w:num>
  <w:num w:numId="30" w16cid:durableId="1648583610">
    <w:abstractNumId w:val="15"/>
  </w:num>
  <w:num w:numId="31" w16cid:durableId="1006403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AF"/>
    <w:rsid w:val="0001402F"/>
    <w:rsid w:val="00063187"/>
    <w:rsid w:val="00067E61"/>
    <w:rsid w:val="00096E0A"/>
    <w:rsid w:val="000C403B"/>
    <w:rsid w:val="000D55FD"/>
    <w:rsid w:val="00106C71"/>
    <w:rsid w:val="0010786F"/>
    <w:rsid w:val="00154412"/>
    <w:rsid w:val="00170329"/>
    <w:rsid w:val="00171E58"/>
    <w:rsid w:val="0019655D"/>
    <w:rsid w:val="001B41F5"/>
    <w:rsid w:val="001B7E43"/>
    <w:rsid w:val="001D5593"/>
    <w:rsid w:val="001E5382"/>
    <w:rsid w:val="00240A7A"/>
    <w:rsid w:val="00246FF2"/>
    <w:rsid w:val="00262BC9"/>
    <w:rsid w:val="00266A70"/>
    <w:rsid w:val="00283C30"/>
    <w:rsid w:val="002A18BA"/>
    <w:rsid w:val="002A64D6"/>
    <w:rsid w:val="002E69FC"/>
    <w:rsid w:val="0030244F"/>
    <w:rsid w:val="00342132"/>
    <w:rsid w:val="00347F76"/>
    <w:rsid w:val="0035045D"/>
    <w:rsid w:val="003933FD"/>
    <w:rsid w:val="003C7AC6"/>
    <w:rsid w:val="003F7606"/>
    <w:rsid w:val="004017EF"/>
    <w:rsid w:val="00451757"/>
    <w:rsid w:val="00462B37"/>
    <w:rsid w:val="00471BF0"/>
    <w:rsid w:val="004E6D3D"/>
    <w:rsid w:val="00520EB8"/>
    <w:rsid w:val="0054771E"/>
    <w:rsid w:val="00584CBE"/>
    <w:rsid w:val="005D5B7C"/>
    <w:rsid w:val="005F198F"/>
    <w:rsid w:val="00630465"/>
    <w:rsid w:val="00634562"/>
    <w:rsid w:val="00666BB4"/>
    <w:rsid w:val="006B6791"/>
    <w:rsid w:val="006C1CEF"/>
    <w:rsid w:val="006D0289"/>
    <w:rsid w:val="00702C1E"/>
    <w:rsid w:val="00717D01"/>
    <w:rsid w:val="00752999"/>
    <w:rsid w:val="00767086"/>
    <w:rsid w:val="00796B8E"/>
    <w:rsid w:val="007A6812"/>
    <w:rsid w:val="00811A40"/>
    <w:rsid w:val="008220EF"/>
    <w:rsid w:val="00837912"/>
    <w:rsid w:val="00851507"/>
    <w:rsid w:val="008832BE"/>
    <w:rsid w:val="00884F2F"/>
    <w:rsid w:val="008931F2"/>
    <w:rsid w:val="008A7F0C"/>
    <w:rsid w:val="008C4B16"/>
    <w:rsid w:val="00924CE1"/>
    <w:rsid w:val="009312E5"/>
    <w:rsid w:val="009417EA"/>
    <w:rsid w:val="0094536F"/>
    <w:rsid w:val="00983D7E"/>
    <w:rsid w:val="009A325B"/>
    <w:rsid w:val="009C724E"/>
    <w:rsid w:val="009D4A1E"/>
    <w:rsid w:val="009E01C7"/>
    <w:rsid w:val="009E5AF0"/>
    <w:rsid w:val="00A250BE"/>
    <w:rsid w:val="00A520BA"/>
    <w:rsid w:val="00A80AAF"/>
    <w:rsid w:val="00A92225"/>
    <w:rsid w:val="00AB5F5E"/>
    <w:rsid w:val="00AC09FB"/>
    <w:rsid w:val="00AE3C30"/>
    <w:rsid w:val="00B0766C"/>
    <w:rsid w:val="00B232C1"/>
    <w:rsid w:val="00B33E78"/>
    <w:rsid w:val="00B861CF"/>
    <w:rsid w:val="00B86548"/>
    <w:rsid w:val="00BA2903"/>
    <w:rsid w:val="00BA3593"/>
    <w:rsid w:val="00C11CC3"/>
    <w:rsid w:val="00C42C5C"/>
    <w:rsid w:val="00C44152"/>
    <w:rsid w:val="00CA5F89"/>
    <w:rsid w:val="00CD1423"/>
    <w:rsid w:val="00CD1F51"/>
    <w:rsid w:val="00CE2347"/>
    <w:rsid w:val="00CE610C"/>
    <w:rsid w:val="00D156C1"/>
    <w:rsid w:val="00D24F20"/>
    <w:rsid w:val="00D4207E"/>
    <w:rsid w:val="00D53AEE"/>
    <w:rsid w:val="00D5727D"/>
    <w:rsid w:val="00D826FC"/>
    <w:rsid w:val="00D843BF"/>
    <w:rsid w:val="00D94F08"/>
    <w:rsid w:val="00DA2EF8"/>
    <w:rsid w:val="00DA44CC"/>
    <w:rsid w:val="00DB05B5"/>
    <w:rsid w:val="00DC762E"/>
    <w:rsid w:val="00DE2A8A"/>
    <w:rsid w:val="00DF3EB3"/>
    <w:rsid w:val="00DF5AF3"/>
    <w:rsid w:val="00E12C95"/>
    <w:rsid w:val="00E302C6"/>
    <w:rsid w:val="00E819F3"/>
    <w:rsid w:val="00E8491B"/>
    <w:rsid w:val="00EA170A"/>
    <w:rsid w:val="00EA3E6F"/>
    <w:rsid w:val="00EE2C47"/>
    <w:rsid w:val="00EE7D0E"/>
    <w:rsid w:val="00F10BEC"/>
    <w:rsid w:val="00F21A78"/>
    <w:rsid w:val="00FB0D9C"/>
    <w:rsid w:val="00FE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0B03D5"/>
  <w15:chartTrackingRefBased/>
  <w15:docId w15:val="{84A0FDF8-74EC-4F66-9522-6DBF14FE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rPr>
      <w:rFonts w:ascii="Arial" w:hAnsi="Arial"/>
      <w:sz w:val="24"/>
      <w:szCs w:val="24"/>
      <w:lang w:eastAsia="en-US"/>
    </w:rPr>
  </w:style>
  <w:style w:type="paragraph" w:styleId="Heading1">
    <w:name w:val="heading 1"/>
    <w:basedOn w:val="Normal"/>
    <w:next w:val="Normal"/>
    <w:qFormat/>
    <w:rsid w:val="00884F2F"/>
    <w:pPr>
      <w:keepNext/>
      <w:spacing w:before="240" w:after="240"/>
      <w:jc w:val="both"/>
      <w:outlineLvl w:val="0"/>
    </w:pPr>
    <w:rPr>
      <w:rFonts w:asciiTheme="minorHAnsi" w:hAnsiTheme="minorHAnsi" w:cstheme="minorHAnsi"/>
      <w:b/>
      <w:sz w:val="26"/>
      <w:szCs w:val="26"/>
    </w:rPr>
  </w:style>
  <w:style w:type="paragraph" w:styleId="Heading2">
    <w:name w:val="heading 2"/>
    <w:basedOn w:val="normalxbullet"/>
    <w:next w:val="Normal"/>
    <w:qFormat/>
    <w:rsid w:val="009A325B"/>
    <w:pPr>
      <w:numPr>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240" w:after="0"/>
      <w:outlineLvl w:val="1"/>
    </w:pPr>
    <w:rPr>
      <w:rFonts w:asciiTheme="minorHAnsi" w:hAnsiTheme="minorHAnsi" w:cstheme="minorHAnsi"/>
      <w:b/>
      <w:color w:val="61207F"/>
    </w:rPr>
  </w:style>
  <w:style w:type="paragraph" w:styleId="Heading3">
    <w:name w:val="heading 3"/>
    <w:basedOn w:val="Normal"/>
    <w:next w:val="Normal"/>
    <w:qFormat/>
    <w:rsid w:val="00E302C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240" w:after="0"/>
      <w:outlineLvl w:val="2"/>
    </w:pPr>
    <w:rPr>
      <w:rFonts w:asciiTheme="minorHAnsi" w:hAnsiTheme="minorHAnsi" w:cstheme="minorHAnsi"/>
      <w:b/>
      <w:color w:val="244D7A"/>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autoSpaceDE w:val="0"/>
      <w:autoSpaceDN w:val="0"/>
      <w:adjustRightInd w:val="0"/>
      <w:jc w:val="both"/>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0"/>
    </w:rPr>
  </w:style>
  <w:style w:type="paragraph" w:styleId="BodyText2">
    <w:name w:val="Body Text 2"/>
    <w:basedOn w:val="Normal"/>
    <w:semiHidden/>
    <w:rPr>
      <w:b/>
      <w:bCs/>
    </w:rPr>
  </w:style>
  <w:style w:type="paragraph" w:styleId="BodyTextIndent">
    <w:name w:val="Body Text Indent"/>
    <w:basedOn w:val="Normal"/>
    <w:semiHidden/>
    <w:pPr>
      <w:ind w:left="720"/>
    </w:pPr>
    <w:rPr>
      <w:sz w:val="20"/>
    </w:rPr>
  </w:style>
  <w:style w:type="paragraph" w:styleId="BodyText3">
    <w:name w:val="Body Text 3"/>
    <w:basedOn w:val="Normal"/>
    <w:semiHidden/>
    <w:pPr>
      <w:tabs>
        <w:tab w:val="clear" w:pos="284"/>
        <w:tab w:val="left" w:pos="705"/>
      </w:tabs>
      <w:spacing w:after="60"/>
      <w:jc w:val="both"/>
    </w:pPr>
    <w:rPr>
      <w:sz w:val="20"/>
      <w:szCs w:val="20"/>
    </w:rPr>
  </w:style>
  <w:style w:type="paragraph" w:customStyle="1" w:styleId="normalxo">
    <w:name w:val="normal xo"/>
    <w:basedOn w:val="Normal"/>
    <w:pPr>
      <w:numPr>
        <w:numId w:val="6"/>
      </w:numPr>
    </w:pPr>
  </w:style>
  <w:style w:type="paragraph" w:customStyle="1" w:styleId="normalxbullet">
    <w:name w:val="normal xbullet"/>
    <w:basedOn w:val="Normal"/>
    <w:pPr>
      <w:numPr>
        <w:numId w:val="13"/>
      </w:numPr>
    </w:pPr>
  </w:style>
  <w:style w:type="paragraph" w:styleId="NormalWeb">
    <w:name w:val="Normal (Web)"/>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00" w:beforeAutospacing="1" w:after="100" w:afterAutospacing="1"/>
    </w:pPr>
    <w:rPr>
      <w:rFonts w:ascii="Times New Roman" w:hAnsi="Times New Roman"/>
    </w:rPr>
  </w:style>
  <w:style w:type="paragraph" w:styleId="FootnoteText">
    <w:name w:val="footnote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pPr>
    <w:rPr>
      <w:sz w:val="20"/>
      <w:szCs w:val="20"/>
    </w:rPr>
  </w:style>
  <w:style w:type="character" w:styleId="FootnoteReference">
    <w:name w:val="footnote reference"/>
    <w:semiHidden/>
    <w:rPr>
      <w:vertAlign w:val="superscript"/>
    </w:rPr>
  </w:style>
  <w:style w:type="paragraph" w:styleId="BalloonText">
    <w:name w:val="Balloon Text"/>
    <w:basedOn w:val="Normal"/>
    <w:semiHidden/>
    <w:rsid w:val="00C44152"/>
    <w:rPr>
      <w:rFonts w:ascii="Tahoma" w:hAnsi="Tahoma" w:cs="Tahoma"/>
      <w:sz w:val="16"/>
      <w:szCs w:val="16"/>
    </w:rPr>
  </w:style>
  <w:style w:type="character" w:styleId="Strong">
    <w:name w:val="Strong"/>
    <w:qFormat/>
    <w:rsid w:val="00262BC9"/>
    <w:rPr>
      <w:b/>
      <w:bCs/>
    </w:rPr>
  </w:style>
  <w:style w:type="paragraph" w:customStyle="1" w:styleId="Default">
    <w:name w:val="Default"/>
    <w:rsid w:val="00262BC9"/>
    <w:pPr>
      <w:autoSpaceDE w:val="0"/>
      <w:autoSpaceDN w:val="0"/>
      <w:adjustRightInd w:val="0"/>
    </w:pPr>
    <w:rPr>
      <w:rFonts w:ascii="Arial" w:hAnsi="Arial" w:cs="Arial"/>
      <w:color w:val="000000"/>
      <w:sz w:val="24"/>
      <w:szCs w:val="24"/>
    </w:rPr>
  </w:style>
  <w:style w:type="character" w:styleId="Hyperlink">
    <w:name w:val="Hyperlink"/>
    <w:rsid w:val="001B7E43"/>
    <w:rPr>
      <w:strike w:val="0"/>
      <w:dstrike w:val="0"/>
      <w:color w:val="00587C"/>
      <w:u w:val="none"/>
      <w:effect w:val="none"/>
    </w:rPr>
  </w:style>
  <w:style w:type="character" w:styleId="UnresolvedMention">
    <w:name w:val="Unresolved Mention"/>
    <w:basedOn w:val="DefaultParagraphFont"/>
    <w:uiPriority w:val="99"/>
    <w:semiHidden/>
    <w:unhideWhenUsed/>
    <w:rsid w:val="00C11C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9432">
      <w:bodyDiv w:val="1"/>
      <w:marLeft w:val="0"/>
      <w:marRight w:val="0"/>
      <w:marTop w:val="0"/>
      <w:marBottom w:val="0"/>
      <w:divBdr>
        <w:top w:val="none" w:sz="0" w:space="0" w:color="auto"/>
        <w:left w:val="none" w:sz="0" w:space="0" w:color="auto"/>
        <w:bottom w:val="none" w:sz="0" w:space="0" w:color="auto"/>
        <w:right w:val="none" w:sz="0" w:space="0" w:color="auto"/>
      </w:divBdr>
      <w:divsChild>
        <w:div w:id="451482782">
          <w:marLeft w:val="0"/>
          <w:marRight w:val="0"/>
          <w:marTop w:val="0"/>
          <w:marBottom w:val="0"/>
          <w:divBdr>
            <w:top w:val="none" w:sz="0" w:space="0" w:color="auto"/>
            <w:left w:val="none" w:sz="0" w:space="0" w:color="auto"/>
            <w:bottom w:val="none" w:sz="0" w:space="0" w:color="auto"/>
            <w:right w:val="none" w:sz="0" w:space="0" w:color="auto"/>
          </w:divBdr>
          <w:divsChild>
            <w:div w:id="290747608">
              <w:marLeft w:val="1"/>
              <w:marRight w:val="1"/>
              <w:marTop w:val="1"/>
              <w:marBottom w:val="1"/>
              <w:divBdr>
                <w:top w:val="none" w:sz="0" w:space="0" w:color="auto"/>
                <w:left w:val="none" w:sz="0" w:space="0" w:color="auto"/>
                <w:bottom w:val="none" w:sz="0" w:space="0" w:color="auto"/>
                <w:right w:val="none" w:sz="0" w:space="0" w:color="auto"/>
              </w:divBdr>
              <w:divsChild>
                <w:div w:id="516231583">
                  <w:marLeft w:val="0"/>
                  <w:marRight w:val="0"/>
                  <w:marTop w:val="0"/>
                  <w:marBottom w:val="0"/>
                  <w:divBdr>
                    <w:top w:val="none" w:sz="0" w:space="0" w:color="auto"/>
                    <w:left w:val="none" w:sz="0" w:space="0" w:color="auto"/>
                    <w:bottom w:val="none" w:sz="0" w:space="0" w:color="auto"/>
                    <w:right w:val="none" w:sz="0" w:space="0" w:color="auto"/>
                  </w:divBdr>
                  <w:divsChild>
                    <w:div w:id="1729184466">
                      <w:marLeft w:val="0"/>
                      <w:marRight w:val="0"/>
                      <w:marTop w:val="0"/>
                      <w:marBottom w:val="2"/>
                      <w:divBdr>
                        <w:top w:val="none" w:sz="0" w:space="0" w:color="auto"/>
                        <w:left w:val="none" w:sz="0" w:space="0" w:color="auto"/>
                        <w:bottom w:val="none" w:sz="0" w:space="0" w:color="auto"/>
                        <w:right w:val="none" w:sz="0" w:space="0" w:color="auto"/>
                      </w:divBdr>
                      <w:divsChild>
                        <w:div w:id="12596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732622">
      <w:bodyDiv w:val="1"/>
      <w:marLeft w:val="0"/>
      <w:marRight w:val="0"/>
      <w:marTop w:val="0"/>
      <w:marBottom w:val="0"/>
      <w:divBdr>
        <w:top w:val="none" w:sz="0" w:space="0" w:color="auto"/>
        <w:left w:val="none" w:sz="0" w:space="0" w:color="auto"/>
        <w:bottom w:val="none" w:sz="0" w:space="0" w:color="auto"/>
        <w:right w:val="none" w:sz="0" w:space="0" w:color="auto"/>
      </w:divBdr>
      <w:divsChild>
        <w:div w:id="878324644">
          <w:marLeft w:val="0"/>
          <w:marRight w:val="0"/>
          <w:marTop w:val="0"/>
          <w:marBottom w:val="0"/>
          <w:divBdr>
            <w:top w:val="none" w:sz="0" w:space="0" w:color="auto"/>
            <w:left w:val="none" w:sz="0" w:space="0" w:color="auto"/>
            <w:bottom w:val="none" w:sz="0" w:space="0" w:color="auto"/>
            <w:right w:val="none" w:sz="0" w:space="0" w:color="auto"/>
          </w:divBdr>
          <w:divsChild>
            <w:div w:id="844897724">
              <w:marLeft w:val="1"/>
              <w:marRight w:val="1"/>
              <w:marTop w:val="1"/>
              <w:marBottom w:val="1"/>
              <w:divBdr>
                <w:top w:val="none" w:sz="0" w:space="0" w:color="auto"/>
                <w:left w:val="none" w:sz="0" w:space="0" w:color="auto"/>
                <w:bottom w:val="none" w:sz="0" w:space="0" w:color="auto"/>
                <w:right w:val="none" w:sz="0" w:space="0" w:color="auto"/>
              </w:divBdr>
              <w:divsChild>
                <w:div w:id="1779106544">
                  <w:marLeft w:val="0"/>
                  <w:marRight w:val="0"/>
                  <w:marTop w:val="0"/>
                  <w:marBottom w:val="0"/>
                  <w:divBdr>
                    <w:top w:val="none" w:sz="0" w:space="0" w:color="auto"/>
                    <w:left w:val="none" w:sz="0" w:space="0" w:color="auto"/>
                    <w:bottom w:val="none" w:sz="0" w:space="0" w:color="auto"/>
                    <w:right w:val="none" w:sz="0" w:space="0" w:color="auto"/>
                  </w:divBdr>
                  <w:divsChild>
                    <w:div w:id="584458141">
                      <w:marLeft w:val="0"/>
                      <w:marRight w:val="0"/>
                      <w:marTop w:val="0"/>
                      <w:marBottom w:val="2"/>
                      <w:divBdr>
                        <w:top w:val="none" w:sz="0" w:space="0" w:color="auto"/>
                        <w:left w:val="none" w:sz="0" w:space="0" w:color="auto"/>
                        <w:bottom w:val="none" w:sz="0" w:space="0" w:color="auto"/>
                        <w:right w:val="none" w:sz="0" w:space="0" w:color="auto"/>
                      </w:divBdr>
                      <w:divsChild>
                        <w:div w:id="18286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ensions@westnorthants.gov.uk"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2E9B4A6-3DB7-4C80-A665-ADD32F2F925A}"/>
</file>

<file path=customXml/itemProps2.xml><?xml version="1.0" encoding="utf-8"?>
<ds:datastoreItem xmlns:ds="http://schemas.openxmlformats.org/officeDocument/2006/customXml" ds:itemID="{04E751C4-9ABB-465E-ABFE-E7CF5CC1BCB1}"/>
</file>

<file path=customXml/itemProps3.xml><?xml version="1.0" encoding="utf-8"?>
<ds:datastoreItem xmlns:ds="http://schemas.openxmlformats.org/officeDocument/2006/customXml" ds:itemID="{AA3E2CE9-96DA-462C-AFDF-DCCD6F33F88E}"/>
</file>

<file path=docProps/app.xml><?xml version="1.0" encoding="utf-8"?>
<Properties xmlns="http://schemas.openxmlformats.org/officeDocument/2006/extended-properties" xmlns:vt="http://schemas.openxmlformats.org/officeDocument/2006/docPropsVTypes">
  <Template>Normal</Template>
  <TotalTime>0</TotalTime>
  <Pages>5</Pages>
  <Words>3021</Words>
  <Characters>14720</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Cambridgeshire Local Government Pension Scheme</vt:lpstr>
    </vt:vector>
  </TitlesOfParts>
  <Company>Cambridgeshire County Council</Company>
  <LinksUpToDate>false</LinksUpToDate>
  <CharactersWithSpaces>17706</CharactersWithSpaces>
  <SharedDoc>false</SharedDoc>
  <HLinks>
    <vt:vector size="6" baseType="variant">
      <vt:variant>
        <vt:i4>4522038</vt:i4>
      </vt:variant>
      <vt:variant>
        <vt:i4>0</vt:i4>
      </vt:variant>
      <vt:variant>
        <vt:i4>0</vt:i4>
      </vt:variant>
      <vt:variant>
        <vt:i4>5</vt:i4>
      </vt:variant>
      <vt:variant>
        <vt:lpwstr>mailto:pensions@northamptonshire.gov.uk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Local Government Pension Scheme</dc:title>
  <dc:subject/>
  <dc:creator>Allison Kew</dc:creator>
  <cp:keywords/>
  <cp:lastModifiedBy>Sharon Grimshaw</cp:lastModifiedBy>
  <cp:revision>2</cp:revision>
  <cp:lastPrinted>2008-06-10T15:17:00Z</cp:lastPrinted>
  <dcterms:created xsi:type="dcterms:W3CDTF">2024-10-24T07:22:00Z</dcterms:created>
  <dcterms:modified xsi:type="dcterms:W3CDTF">2024-10-24T07:22:00Z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