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7D72" w14:textId="77777777" w:rsidR="00D64018" w:rsidRPr="00D64018" w:rsidRDefault="00D64018" w:rsidP="00D64018">
      <w:pPr>
        <w:jc w:val="center"/>
        <w:rPr>
          <w:b/>
          <w:color w:val="61207F"/>
          <w:sz w:val="16"/>
          <w:szCs w:val="16"/>
        </w:rPr>
      </w:pPr>
    </w:p>
    <w:p w14:paraId="2B733377" w14:textId="77777777" w:rsidR="00F15FD4" w:rsidRPr="00401740" w:rsidRDefault="006A438A" w:rsidP="00D64018">
      <w:pPr>
        <w:jc w:val="center"/>
        <w:rPr>
          <w:b/>
          <w:color w:val="61207F"/>
          <w:sz w:val="28"/>
          <w:szCs w:val="28"/>
        </w:rPr>
      </w:pPr>
      <w:r w:rsidRPr="00401740">
        <w:rPr>
          <w:b/>
          <w:color w:val="61207F"/>
          <w:sz w:val="28"/>
          <w:szCs w:val="28"/>
        </w:rPr>
        <w:t>O</w:t>
      </w:r>
      <w:r w:rsidR="00401740">
        <w:rPr>
          <w:b/>
          <w:color w:val="61207F"/>
          <w:sz w:val="28"/>
          <w:szCs w:val="28"/>
        </w:rPr>
        <w:t>nline</w:t>
      </w:r>
      <w:r w:rsidRPr="00401740">
        <w:rPr>
          <w:b/>
          <w:color w:val="61207F"/>
          <w:sz w:val="28"/>
          <w:szCs w:val="28"/>
        </w:rPr>
        <w:t xml:space="preserve"> </w:t>
      </w:r>
      <w:r w:rsidR="00401740">
        <w:rPr>
          <w:b/>
          <w:color w:val="61207F"/>
          <w:sz w:val="28"/>
          <w:szCs w:val="28"/>
        </w:rPr>
        <w:t>contribution</w:t>
      </w:r>
      <w:r w:rsidRPr="00401740">
        <w:rPr>
          <w:b/>
          <w:color w:val="61207F"/>
          <w:sz w:val="28"/>
          <w:szCs w:val="28"/>
        </w:rPr>
        <w:t xml:space="preserve"> </w:t>
      </w:r>
      <w:r w:rsidR="00401740">
        <w:rPr>
          <w:b/>
          <w:color w:val="61207F"/>
          <w:sz w:val="28"/>
          <w:szCs w:val="28"/>
        </w:rPr>
        <w:t>return</w:t>
      </w:r>
      <w:r w:rsidR="002C1425" w:rsidRPr="00401740">
        <w:rPr>
          <w:b/>
          <w:color w:val="61207F"/>
          <w:sz w:val="28"/>
          <w:szCs w:val="28"/>
        </w:rPr>
        <w:t xml:space="preserve"> </w:t>
      </w:r>
      <w:r w:rsidR="00401740">
        <w:rPr>
          <w:b/>
          <w:color w:val="61207F"/>
          <w:sz w:val="28"/>
          <w:szCs w:val="28"/>
        </w:rPr>
        <w:t>user</w:t>
      </w:r>
      <w:r w:rsidR="002C1425" w:rsidRPr="00401740">
        <w:rPr>
          <w:b/>
          <w:color w:val="61207F"/>
          <w:sz w:val="28"/>
          <w:szCs w:val="28"/>
        </w:rPr>
        <w:t xml:space="preserve"> </w:t>
      </w:r>
      <w:r w:rsidR="00401740">
        <w:rPr>
          <w:b/>
          <w:color w:val="61207F"/>
          <w:sz w:val="28"/>
          <w:szCs w:val="28"/>
        </w:rPr>
        <w:t>guide</w:t>
      </w:r>
    </w:p>
    <w:p w14:paraId="7D8A26C8" w14:textId="77777777" w:rsidR="006A438A" w:rsidRPr="00401740" w:rsidRDefault="006A438A" w:rsidP="006A438A">
      <w:pPr>
        <w:rPr>
          <w:rFonts w:cstheme="minorHAnsi"/>
        </w:rPr>
      </w:pPr>
      <w:r w:rsidRPr="00401740">
        <w:rPr>
          <w:rFonts w:cstheme="minorHAnsi"/>
        </w:rPr>
        <w:t xml:space="preserve">Please visit </w:t>
      </w:r>
      <w:r w:rsidR="00401740">
        <w:rPr>
          <w:rFonts w:cstheme="minorHAnsi"/>
        </w:rPr>
        <w:t xml:space="preserve">our </w:t>
      </w:r>
      <w:hyperlink r:id="rId8" w:history="1">
        <w:r w:rsidR="00401740" w:rsidRPr="00401740">
          <w:rPr>
            <w:rStyle w:val="Hyperlink"/>
            <w:rFonts w:cstheme="minorHAnsi"/>
          </w:rPr>
          <w:t>website</w:t>
        </w:r>
      </w:hyperlink>
      <w:r w:rsidR="00401740">
        <w:rPr>
          <w:rFonts w:cstheme="minorHAnsi"/>
        </w:rPr>
        <w:t xml:space="preserve"> </w:t>
      </w:r>
      <w:r w:rsidRPr="00401740">
        <w:rPr>
          <w:rFonts w:cstheme="minorHAnsi"/>
        </w:rPr>
        <w:t>to report your monthly contribution returns</w:t>
      </w:r>
      <w:r w:rsidR="00401740">
        <w:rPr>
          <w:rFonts w:cstheme="minorHAnsi"/>
        </w:rPr>
        <w:t>.</w:t>
      </w:r>
      <w:r w:rsidRPr="00401740">
        <w:rPr>
          <w:rFonts w:cstheme="minorHAnsi"/>
        </w:rPr>
        <w:t xml:space="preserve"> </w:t>
      </w:r>
    </w:p>
    <w:p w14:paraId="37FEBC98" w14:textId="77777777" w:rsidR="00D76E6E" w:rsidRPr="00401740" w:rsidRDefault="00401740" w:rsidP="0076702F">
      <w:pPr>
        <w:spacing w:after="120"/>
        <w:jc w:val="both"/>
        <w:rPr>
          <w:b/>
          <w:color w:val="244D7A"/>
        </w:rPr>
      </w:pPr>
      <w:r>
        <w:rPr>
          <w:b/>
          <w:color w:val="244D7A"/>
        </w:rPr>
        <w:t>Your d</w:t>
      </w:r>
      <w:r w:rsidR="00F15FD4" w:rsidRPr="00401740">
        <w:rPr>
          <w:b/>
          <w:color w:val="244D7A"/>
        </w:rPr>
        <w:t>etails</w:t>
      </w:r>
    </w:p>
    <w:p w14:paraId="4295E976" w14:textId="77777777" w:rsidR="00E541EC" w:rsidRPr="000E197B" w:rsidRDefault="00E541EC" w:rsidP="00170A46">
      <w:pPr>
        <w:pStyle w:val="ListParagraph"/>
        <w:numPr>
          <w:ilvl w:val="0"/>
          <w:numId w:val="4"/>
        </w:numPr>
        <w:spacing w:after="0"/>
        <w:rPr>
          <w:b/>
        </w:rPr>
      </w:pPr>
      <w:r w:rsidRPr="000E197B">
        <w:t>Enter</w:t>
      </w:r>
      <w:r w:rsidR="00E33671" w:rsidRPr="000E197B">
        <w:t xml:space="preserve"> your</w:t>
      </w:r>
      <w:r w:rsidRPr="000E197B">
        <w:t xml:space="preserve"> n</w:t>
      </w:r>
      <w:r w:rsidR="00272111" w:rsidRPr="000E197B">
        <w:t xml:space="preserve">ame, </w:t>
      </w:r>
      <w:r w:rsidR="00F15FD4" w:rsidRPr="000E197B">
        <w:t>p</w:t>
      </w:r>
      <w:r w:rsidR="00E33671" w:rsidRPr="000E197B">
        <w:t>hone number and</w:t>
      </w:r>
      <w:r w:rsidRPr="000E197B">
        <w:t xml:space="preserve"> </w:t>
      </w:r>
      <w:r w:rsidR="00F15FD4" w:rsidRPr="000E197B">
        <w:t>e</w:t>
      </w:r>
      <w:r w:rsidRPr="000E197B">
        <w:t>mail address</w:t>
      </w:r>
      <w:r w:rsidR="00030B7E" w:rsidRPr="000E197B">
        <w:t>.</w:t>
      </w:r>
    </w:p>
    <w:p w14:paraId="0C2A3055" w14:textId="77777777" w:rsidR="00030B7E" w:rsidRPr="000E197B" w:rsidRDefault="00030B7E" w:rsidP="00030B7E">
      <w:pPr>
        <w:pStyle w:val="ListParagraph"/>
        <w:numPr>
          <w:ilvl w:val="0"/>
          <w:numId w:val="4"/>
        </w:numPr>
        <w:spacing w:after="0"/>
        <w:rPr>
          <w:b/>
        </w:rPr>
      </w:pPr>
      <w:r w:rsidRPr="000E197B">
        <w:t>Select the Pension Fund you are in.</w:t>
      </w:r>
    </w:p>
    <w:p w14:paraId="498CE5E6" w14:textId="77777777" w:rsidR="00E541EC" w:rsidRPr="000E197B" w:rsidRDefault="00F15FD4" w:rsidP="00E541EC">
      <w:pPr>
        <w:pStyle w:val="ListParagraph"/>
        <w:numPr>
          <w:ilvl w:val="0"/>
          <w:numId w:val="4"/>
        </w:numPr>
        <w:rPr>
          <w:b/>
        </w:rPr>
      </w:pPr>
      <w:r w:rsidRPr="000E197B">
        <w:t>Select y</w:t>
      </w:r>
      <w:r w:rsidR="00E541EC" w:rsidRPr="000E197B">
        <w:t>our employer</w:t>
      </w:r>
      <w:r w:rsidRPr="000E197B">
        <w:t>’</w:t>
      </w:r>
      <w:r w:rsidR="00E541EC" w:rsidRPr="000E197B">
        <w:t xml:space="preserve">s name </w:t>
      </w:r>
      <w:r w:rsidRPr="000E197B">
        <w:t>from the</w:t>
      </w:r>
      <w:r w:rsidR="00E541EC" w:rsidRPr="000E197B">
        <w:t xml:space="preserve"> </w:t>
      </w:r>
      <w:proofErr w:type="gramStart"/>
      <w:r w:rsidR="00E541EC" w:rsidRPr="000E197B">
        <w:t>drop down</w:t>
      </w:r>
      <w:proofErr w:type="gramEnd"/>
      <w:r w:rsidR="00E541EC" w:rsidRPr="000E197B">
        <w:t xml:space="preserve"> box </w:t>
      </w:r>
      <w:r w:rsidR="00E33671" w:rsidRPr="000E197B">
        <w:t>or singularly click into the box to enable the search bar</w:t>
      </w:r>
      <w:r w:rsidR="00030B7E" w:rsidRPr="000E197B">
        <w:t>.</w:t>
      </w:r>
    </w:p>
    <w:p w14:paraId="3D5C8B29" w14:textId="77777777" w:rsidR="00030B7E" w:rsidRPr="000E197B" w:rsidRDefault="00030B7E" w:rsidP="00030B7E">
      <w:pPr>
        <w:pStyle w:val="ListParagraph"/>
        <w:numPr>
          <w:ilvl w:val="0"/>
          <w:numId w:val="4"/>
        </w:numPr>
      </w:pPr>
      <w:r w:rsidRPr="000E197B">
        <w:t xml:space="preserve">Select which financial year from the </w:t>
      </w:r>
      <w:proofErr w:type="gramStart"/>
      <w:r w:rsidRPr="000E197B">
        <w:t>drop down</w:t>
      </w:r>
      <w:proofErr w:type="gramEnd"/>
      <w:r w:rsidRPr="000E197B">
        <w:t xml:space="preserve"> menu. </w:t>
      </w:r>
    </w:p>
    <w:p w14:paraId="22537F3C" w14:textId="77777777" w:rsidR="00030B7E" w:rsidRPr="000E197B" w:rsidRDefault="00030B7E" w:rsidP="00030B7E">
      <w:pPr>
        <w:pStyle w:val="ListParagraph"/>
        <w:numPr>
          <w:ilvl w:val="0"/>
          <w:numId w:val="4"/>
        </w:numPr>
        <w:rPr>
          <w:b/>
        </w:rPr>
      </w:pPr>
      <w:r w:rsidRPr="000E197B">
        <w:t>The contribution rate will auto-populate (if you have any queries over this value then please contact us)</w:t>
      </w:r>
    </w:p>
    <w:p w14:paraId="7844E461" w14:textId="77777777" w:rsidR="00E541EC" w:rsidRPr="000E197B" w:rsidRDefault="00E541EC" w:rsidP="00E541EC">
      <w:pPr>
        <w:pStyle w:val="ListParagraph"/>
        <w:numPr>
          <w:ilvl w:val="0"/>
          <w:numId w:val="4"/>
        </w:numPr>
        <w:rPr>
          <w:b/>
        </w:rPr>
      </w:pPr>
      <w:r w:rsidRPr="000E197B">
        <w:t xml:space="preserve">Are you an i-Connect user? </w:t>
      </w:r>
    </w:p>
    <w:p w14:paraId="05FA574D" w14:textId="77777777" w:rsidR="00E66A00" w:rsidRPr="007E3ECE" w:rsidRDefault="00030B7E" w:rsidP="007E3ECE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F15165" wp14:editId="7ACC517A">
            <wp:extent cx="5133975" cy="4695825"/>
            <wp:effectExtent l="0" t="0" r="9525" b="9525"/>
            <wp:docPr id="1" name="Picture 1" title="Picture of your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3D466" w14:textId="77777777" w:rsidR="00E66A00" w:rsidRPr="00401740" w:rsidRDefault="00D76E6E">
      <w:r w:rsidRPr="00401740">
        <w:t xml:space="preserve">Click </w:t>
      </w:r>
      <w:r w:rsidR="000E197B">
        <w:t>‘</w:t>
      </w:r>
      <w:r w:rsidRPr="00401740">
        <w:t>Next</w:t>
      </w:r>
      <w:r w:rsidR="000E197B">
        <w:t>’</w:t>
      </w:r>
      <w:r w:rsidRPr="00401740">
        <w:t>.</w:t>
      </w:r>
    </w:p>
    <w:p w14:paraId="78284C6E" w14:textId="77777777" w:rsidR="000E197B" w:rsidRDefault="000E197B">
      <w:pPr>
        <w:rPr>
          <w:b/>
          <w:color w:val="00B0F0"/>
          <w:sz w:val="28"/>
          <w:szCs w:val="28"/>
        </w:rPr>
      </w:pPr>
    </w:p>
    <w:p w14:paraId="3D091012" w14:textId="77777777" w:rsidR="00FB290B" w:rsidRPr="00E33671" w:rsidRDefault="00E66A00">
      <w:pPr>
        <w:rPr>
          <w:b/>
          <w:color w:val="00B0F0"/>
          <w:sz w:val="28"/>
          <w:szCs w:val="28"/>
        </w:rPr>
      </w:pPr>
      <w:r w:rsidRPr="000E197B">
        <w:rPr>
          <w:b/>
          <w:color w:val="244D7A"/>
        </w:rPr>
        <w:lastRenderedPageBreak/>
        <w:t xml:space="preserve">Submission </w:t>
      </w:r>
      <w:r w:rsidR="000E197B">
        <w:rPr>
          <w:b/>
          <w:color w:val="244D7A"/>
        </w:rPr>
        <w:t>d</w:t>
      </w:r>
      <w:r w:rsidRPr="000E197B">
        <w:rPr>
          <w:b/>
          <w:color w:val="244D7A"/>
        </w:rPr>
        <w:t>etails</w:t>
      </w:r>
      <w:r w:rsidR="00E33671" w:rsidRPr="000E197B">
        <w:rPr>
          <w:b/>
          <w:color w:val="244D7A"/>
        </w:rPr>
        <w:t xml:space="preserve"> </w:t>
      </w:r>
      <w:r w:rsidR="00E33671" w:rsidRPr="000E197B">
        <w:t>– below is an example of the blank form</w:t>
      </w:r>
      <w:r w:rsidR="000E197B">
        <w:rPr>
          <w:noProof/>
          <w:lang w:eastAsia="en-GB"/>
        </w:rPr>
        <w:t>.</w:t>
      </w:r>
      <w:r w:rsidR="00FB290B">
        <w:rPr>
          <w:noProof/>
          <w:lang w:eastAsia="en-GB"/>
        </w:rPr>
        <w:drawing>
          <wp:inline distT="0" distB="0" distL="0" distR="0" wp14:anchorId="0B5EA198" wp14:editId="486A09D4">
            <wp:extent cx="5731510" cy="4857750"/>
            <wp:effectExtent l="0" t="0" r="2540" b="0"/>
            <wp:docPr id="13" name="Picture 13" title="Picture of submission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90B">
        <w:rPr>
          <w:noProof/>
          <w:lang w:eastAsia="en-GB"/>
        </w:rPr>
        <w:lastRenderedPageBreak/>
        <w:drawing>
          <wp:inline distT="0" distB="0" distL="0" distR="0" wp14:anchorId="2707DA0A" wp14:editId="73448B2B">
            <wp:extent cx="6012341" cy="4552950"/>
            <wp:effectExtent l="0" t="0" r="7620" b="0"/>
            <wp:docPr id="2" name="Picture 2" title="Bottom half of submission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061" cy="456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A62F9" w14:textId="77777777" w:rsidR="0004688F" w:rsidRPr="000E197B" w:rsidRDefault="000E197B" w:rsidP="0004688F">
      <w:pPr>
        <w:rPr>
          <w:b/>
          <w:color w:val="244D7A"/>
        </w:rPr>
      </w:pPr>
      <w:r>
        <w:rPr>
          <w:b/>
          <w:color w:val="244D7A"/>
        </w:rPr>
        <w:t>Submission d</w:t>
      </w:r>
      <w:r w:rsidR="0004688F" w:rsidRPr="000E197B">
        <w:rPr>
          <w:b/>
          <w:color w:val="244D7A"/>
        </w:rPr>
        <w:t>etails</w:t>
      </w:r>
    </w:p>
    <w:p w14:paraId="4C73BB87" w14:textId="77777777" w:rsidR="00E66A00" w:rsidRPr="000E197B" w:rsidRDefault="0004688F">
      <w:r w:rsidRPr="000E197B">
        <w:t>In the boxes enter the following information</w:t>
      </w:r>
      <w:r w:rsidR="00E33671" w:rsidRPr="000E197B">
        <w:t>, please note where values are not applicable enter a 0</w:t>
      </w:r>
      <w:r w:rsidRPr="000E197B">
        <w:t xml:space="preserve"> -</w:t>
      </w:r>
    </w:p>
    <w:p w14:paraId="0EEE186A" w14:textId="77777777" w:rsidR="00E66A00" w:rsidRPr="000E197B" w:rsidRDefault="00170A46" w:rsidP="00E66A00">
      <w:pPr>
        <w:pStyle w:val="ListParagraph"/>
        <w:numPr>
          <w:ilvl w:val="0"/>
          <w:numId w:val="5"/>
        </w:numPr>
        <w:spacing w:after="0"/>
      </w:pPr>
      <w:r w:rsidRPr="000E197B">
        <w:t>Please enter the month your s</w:t>
      </w:r>
      <w:r w:rsidR="00E66A00" w:rsidRPr="000E197B">
        <w:t xml:space="preserve">ubmission </w:t>
      </w:r>
      <w:r w:rsidRPr="000E197B">
        <w:t>relates to.</w:t>
      </w:r>
    </w:p>
    <w:p w14:paraId="5F2B6356" w14:textId="77777777" w:rsidR="00E66A00" w:rsidRPr="000E197B" w:rsidRDefault="00170A46" w:rsidP="00170A46">
      <w:pPr>
        <w:pStyle w:val="ListParagraph"/>
        <w:numPr>
          <w:ilvl w:val="0"/>
          <w:numId w:val="5"/>
        </w:numPr>
        <w:spacing w:after="0"/>
      </w:pPr>
      <w:r w:rsidRPr="000E197B">
        <w:t>T</w:t>
      </w:r>
      <w:r w:rsidR="00E66A00" w:rsidRPr="000E197B">
        <w:t>otal monthly pensionable pay</w:t>
      </w:r>
      <w:r w:rsidRPr="000E197B">
        <w:t>- insert the total gross pay for all the members of your employer who are part of the main scheme.</w:t>
      </w:r>
    </w:p>
    <w:p w14:paraId="1E8EC95D" w14:textId="77777777" w:rsidR="00E66A00" w:rsidRPr="000E197B" w:rsidRDefault="00170A46" w:rsidP="00170A46">
      <w:pPr>
        <w:pStyle w:val="ListParagraph"/>
        <w:numPr>
          <w:ilvl w:val="0"/>
          <w:numId w:val="5"/>
        </w:numPr>
        <w:spacing w:after="0"/>
      </w:pPr>
      <w:r w:rsidRPr="000E197B">
        <w:t>Total e</w:t>
      </w:r>
      <w:r w:rsidR="00E66A00" w:rsidRPr="000E197B">
        <w:t>mployee pension contributions</w:t>
      </w:r>
      <w:r w:rsidRPr="000E197B">
        <w:t xml:space="preserve"> - insert the total pension contributions of all the members of your employer who are part of the main scheme</w:t>
      </w:r>
      <w:r w:rsidR="00CB3B52" w:rsidRPr="000E197B">
        <w:t>.</w:t>
      </w:r>
    </w:p>
    <w:p w14:paraId="66CFB692" w14:textId="77777777" w:rsidR="00E66A00" w:rsidRPr="000E197B" w:rsidRDefault="00170A46" w:rsidP="00E66A00">
      <w:pPr>
        <w:pStyle w:val="ListParagraph"/>
        <w:numPr>
          <w:ilvl w:val="0"/>
          <w:numId w:val="5"/>
        </w:numPr>
        <w:spacing w:after="0"/>
      </w:pPr>
      <w:r w:rsidRPr="000E197B">
        <w:t>Total m</w:t>
      </w:r>
      <w:r w:rsidR="00E66A00" w:rsidRPr="000E197B">
        <w:t>onthly pensionable pay 50/50</w:t>
      </w:r>
      <w:r w:rsidR="00CB3B52" w:rsidRPr="000E197B">
        <w:t xml:space="preserve"> section</w:t>
      </w:r>
      <w:r w:rsidR="00E66A00" w:rsidRPr="000E197B">
        <w:t xml:space="preserve"> scheme members</w:t>
      </w:r>
      <w:r w:rsidRPr="000E197B">
        <w:t xml:space="preserve"> - insert the total gross pay for all the members of your employer who are part of the 50/50 scheme.</w:t>
      </w:r>
    </w:p>
    <w:p w14:paraId="499BEB4F" w14:textId="77777777" w:rsidR="00E776DE" w:rsidRPr="000E197B" w:rsidRDefault="00170A46" w:rsidP="00EC0CA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E197B">
        <w:t xml:space="preserve">Total </w:t>
      </w:r>
      <w:r w:rsidR="00E66A00" w:rsidRPr="000E197B">
        <w:t xml:space="preserve">employee </w:t>
      </w:r>
      <w:r w:rsidRPr="000E197B">
        <w:t xml:space="preserve">pension </w:t>
      </w:r>
      <w:r w:rsidR="00E66A00" w:rsidRPr="000E197B">
        <w:t xml:space="preserve">contributions 50/50 </w:t>
      </w:r>
      <w:r w:rsidR="00CB3B52" w:rsidRPr="000E197B">
        <w:t xml:space="preserve">section </w:t>
      </w:r>
      <w:r w:rsidR="00E66A00" w:rsidRPr="000E197B">
        <w:t>scheme members</w:t>
      </w:r>
      <w:r w:rsidR="00CB3B52" w:rsidRPr="000E197B">
        <w:t xml:space="preserve"> - insert the total pension contributions of all the members of your employer who are part of the 50/50 scheme.</w:t>
      </w:r>
    </w:p>
    <w:p w14:paraId="7D9F2198" w14:textId="77777777" w:rsidR="00AD01F9" w:rsidRDefault="00AD01F9" w:rsidP="00E251D9">
      <w:pPr>
        <w:pStyle w:val="ListParagraph"/>
        <w:spacing w:after="0"/>
        <w:rPr>
          <w:sz w:val="28"/>
          <w:szCs w:val="28"/>
        </w:rPr>
      </w:pPr>
    </w:p>
    <w:p w14:paraId="5CD8B3A3" w14:textId="77777777" w:rsidR="00AD01F9" w:rsidRDefault="00AD01F9" w:rsidP="00E251D9">
      <w:pPr>
        <w:pStyle w:val="ListParagraph"/>
        <w:spacing w:after="0"/>
        <w:rPr>
          <w:sz w:val="28"/>
          <w:szCs w:val="28"/>
        </w:rPr>
      </w:pPr>
    </w:p>
    <w:p w14:paraId="007051F4" w14:textId="77777777" w:rsidR="00E251D9" w:rsidRDefault="00E776DE" w:rsidP="00E251D9">
      <w:pPr>
        <w:pStyle w:val="ListParagraph"/>
        <w:spacing w:after="0"/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279BF326" wp14:editId="24CBBC78">
            <wp:extent cx="6074410" cy="3066805"/>
            <wp:effectExtent l="0" t="0" r="2540" b="635"/>
            <wp:docPr id="14" name="Picture 14" title="Picture of submission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8172" cy="3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BA08" w14:textId="77777777" w:rsidR="00AD01F9" w:rsidRDefault="00AD01F9" w:rsidP="00E251D9">
      <w:pPr>
        <w:pStyle w:val="ListParagraph"/>
        <w:spacing w:after="0"/>
        <w:rPr>
          <w:sz w:val="28"/>
          <w:szCs w:val="28"/>
        </w:rPr>
      </w:pPr>
    </w:p>
    <w:p w14:paraId="0061AE30" w14:textId="77777777" w:rsidR="00E251D9" w:rsidRPr="00AD01F9" w:rsidRDefault="00E251D9" w:rsidP="00E251D9">
      <w:pPr>
        <w:spacing w:after="0"/>
        <w:rPr>
          <w:b/>
          <w:color w:val="61207F"/>
        </w:rPr>
      </w:pPr>
      <w:r w:rsidRPr="00AD01F9">
        <w:rPr>
          <w:b/>
          <w:color w:val="61207F"/>
        </w:rPr>
        <w:t>The expected employer contributions will be calculated automatically</w:t>
      </w:r>
    </w:p>
    <w:p w14:paraId="3E640808" w14:textId="77777777" w:rsidR="00AD01F9" w:rsidRPr="000E197B" w:rsidRDefault="00AD01F9" w:rsidP="00E251D9">
      <w:pPr>
        <w:spacing w:after="0"/>
        <w:rPr>
          <w:b/>
          <w:color w:val="244D7A"/>
        </w:rPr>
      </w:pPr>
    </w:p>
    <w:p w14:paraId="1E94F546" w14:textId="77777777" w:rsidR="00D76E6E" w:rsidRPr="00D76E6E" w:rsidRDefault="00CB3B52" w:rsidP="00E251D9">
      <w:pPr>
        <w:spacing w:after="0"/>
        <w:rPr>
          <w:b/>
          <w:color w:val="00B0F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709FBE5" wp14:editId="151151CB">
            <wp:extent cx="6331593" cy="2066925"/>
            <wp:effectExtent l="0" t="0" r="0" b="0"/>
            <wp:docPr id="5" name="Picture 5" title="Picture of employer contrib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7054" t="18305" r="8342" b="54915"/>
                    <a:stretch/>
                  </pic:blipFill>
                  <pic:spPr bwMode="auto">
                    <a:xfrm>
                      <a:off x="0" y="0"/>
                      <a:ext cx="6381534" cy="20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2428A" w14:textId="77777777" w:rsidR="00E66A00" w:rsidRPr="000E197B" w:rsidRDefault="00CB3B52" w:rsidP="00AA51CF">
      <w:pPr>
        <w:pStyle w:val="ListParagraph"/>
        <w:numPr>
          <w:ilvl w:val="0"/>
          <w:numId w:val="7"/>
        </w:numPr>
        <w:spacing w:after="0"/>
      </w:pPr>
      <w:r w:rsidRPr="000E197B">
        <w:t>A</w:t>
      </w:r>
      <w:r w:rsidR="00E66A00" w:rsidRPr="000E197B">
        <w:t>ctual employer contributions</w:t>
      </w:r>
      <w:r w:rsidR="00D76E6E" w:rsidRPr="000E197B">
        <w:t xml:space="preserve"> that have been deducted from payroll</w:t>
      </w:r>
      <w:r w:rsidR="00AA51CF" w:rsidRPr="000E197B">
        <w:t xml:space="preserve"> – insert the total Employer contributions payable across both main and 50/50 scheme members, this figure should be your pensionable pay x employer rate. This is also shown as the above expected total, however when entering your actual deductions there is variance between what is expected and </w:t>
      </w:r>
      <w:r w:rsidR="00047F42" w:rsidRPr="000E197B">
        <w:t xml:space="preserve">the </w:t>
      </w:r>
      <w:proofErr w:type="gramStart"/>
      <w:r w:rsidR="00047F42" w:rsidRPr="000E197B">
        <w:t>actual</w:t>
      </w:r>
      <w:proofErr w:type="gramEnd"/>
      <w:r w:rsidR="00047F42" w:rsidRPr="000E197B">
        <w:t xml:space="preserve"> </w:t>
      </w:r>
      <w:r w:rsidR="00AA51CF" w:rsidRPr="000E197B">
        <w:t>please advise us of</w:t>
      </w:r>
      <w:r w:rsidR="00047F42" w:rsidRPr="000E197B">
        <w:t xml:space="preserve"> the reason for the variance</w:t>
      </w:r>
      <w:r w:rsidR="00AA51CF" w:rsidRPr="000E197B">
        <w:t xml:space="preserve"> in the box titled “Please explain any variances” </w:t>
      </w:r>
    </w:p>
    <w:p w14:paraId="2D0F863F" w14:textId="77777777" w:rsidR="00D76E6E" w:rsidRDefault="00D76E6E" w:rsidP="00D76E6E">
      <w:pPr>
        <w:spacing w:after="0"/>
      </w:pPr>
    </w:p>
    <w:p w14:paraId="479DD7C2" w14:textId="77777777" w:rsidR="000E197B" w:rsidRPr="000E197B" w:rsidRDefault="000E197B" w:rsidP="00D76E6E">
      <w:pPr>
        <w:spacing w:after="0"/>
        <w:sectPr w:rsidR="000E197B" w:rsidRPr="000E197B" w:rsidSect="00D64018">
          <w:headerReference w:type="default" r:id="rId14"/>
          <w:headerReference w:type="first" r:id="rId15"/>
          <w:type w:val="continuous"/>
          <w:pgSz w:w="11906" w:h="16838"/>
          <w:pgMar w:top="567" w:right="851" w:bottom="1440" w:left="992" w:header="397" w:footer="709" w:gutter="0"/>
          <w:cols w:space="708"/>
          <w:titlePg/>
          <w:docGrid w:linePitch="360"/>
        </w:sectPr>
      </w:pPr>
    </w:p>
    <w:p w14:paraId="0D6B0226" w14:textId="77777777" w:rsidR="0004688F" w:rsidRPr="000E197B" w:rsidRDefault="0004688F" w:rsidP="000E197B">
      <w:pPr>
        <w:pStyle w:val="ListParagraph"/>
        <w:numPr>
          <w:ilvl w:val="0"/>
          <w:numId w:val="7"/>
        </w:numPr>
        <w:spacing w:after="0"/>
      </w:pPr>
      <w:r w:rsidRPr="000E197B">
        <w:t xml:space="preserve">Prior year </w:t>
      </w:r>
      <w:r w:rsidR="00E66A00" w:rsidRPr="000E197B">
        <w:t xml:space="preserve">adjustments </w:t>
      </w:r>
      <w:r w:rsidRPr="000E197B">
        <w:t xml:space="preserve">for </w:t>
      </w:r>
      <w:r w:rsidR="00E251D9" w:rsidRPr="000E197B">
        <w:t xml:space="preserve">employee or employer contributions </w:t>
      </w:r>
      <w:r w:rsidR="002165C7" w:rsidRPr="000E197B">
        <w:t xml:space="preserve">to be made – insert any </w:t>
      </w:r>
      <w:r w:rsidR="00260AF5" w:rsidRPr="000E197B">
        <w:t xml:space="preserve">adjustments that need to be made </w:t>
      </w:r>
      <w:proofErr w:type="gramStart"/>
      <w:r w:rsidR="00260AF5" w:rsidRPr="000E197B">
        <w:t>in regards to</w:t>
      </w:r>
      <w:proofErr w:type="gramEnd"/>
      <w:r w:rsidR="00260AF5" w:rsidRPr="000E197B">
        <w:t xml:space="preserve"> the prior year and explain in the variance box why these adjustments are being made.</w:t>
      </w:r>
    </w:p>
    <w:p w14:paraId="5D3E2905" w14:textId="77777777" w:rsidR="0004688F" w:rsidRPr="0004688F" w:rsidRDefault="0004688F" w:rsidP="0004688F">
      <w:pPr>
        <w:pStyle w:val="ListParagraph"/>
        <w:spacing w:after="0"/>
        <w:rPr>
          <w:sz w:val="24"/>
          <w:szCs w:val="24"/>
        </w:rPr>
      </w:pPr>
    </w:p>
    <w:p w14:paraId="34B88E04" w14:textId="77777777" w:rsidR="00E66A00" w:rsidRPr="0004688F" w:rsidRDefault="00E776DE" w:rsidP="0004688F">
      <w:pPr>
        <w:spacing w:after="0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47B84CE" wp14:editId="21A2A52F">
            <wp:extent cx="5619750" cy="4876800"/>
            <wp:effectExtent l="0" t="0" r="0" b="0"/>
            <wp:docPr id="16" name="Picture 16" title="Picture of contribution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D0A31" w14:textId="77777777" w:rsidR="00E66A00" w:rsidRPr="000E197B" w:rsidRDefault="00260AF5" w:rsidP="00E66A00">
      <w:pPr>
        <w:pStyle w:val="ListParagraph"/>
        <w:numPr>
          <w:ilvl w:val="0"/>
          <w:numId w:val="5"/>
        </w:numPr>
        <w:spacing w:after="0"/>
      </w:pPr>
      <w:r w:rsidRPr="000E197B">
        <w:t>Please explain</w:t>
      </w:r>
      <w:r w:rsidR="00E251D9" w:rsidRPr="000E197B">
        <w:t xml:space="preserve"> any variances</w:t>
      </w:r>
      <w:r w:rsidRPr="000E197B">
        <w:t xml:space="preserve"> – as above commentary if there</w:t>
      </w:r>
      <w:r w:rsidR="000A7C79">
        <w:t>’</w:t>
      </w:r>
      <w:r w:rsidRPr="000E197B">
        <w:t>s anything you need to tell us it can be completed here.</w:t>
      </w:r>
    </w:p>
    <w:p w14:paraId="05ECD25F" w14:textId="77777777" w:rsidR="00E251D9" w:rsidRPr="000E197B" w:rsidRDefault="00260AF5" w:rsidP="00260AF5">
      <w:pPr>
        <w:pStyle w:val="ListParagraph"/>
        <w:numPr>
          <w:ilvl w:val="0"/>
          <w:numId w:val="5"/>
        </w:numPr>
        <w:spacing w:after="0"/>
      </w:pPr>
      <w:r w:rsidRPr="000E197B">
        <w:t xml:space="preserve">Total </w:t>
      </w:r>
      <w:r w:rsidR="00E251D9" w:rsidRPr="000E197B">
        <w:t>employee additional contributions (</w:t>
      </w:r>
      <w:proofErr w:type="gramStart"/>
      <w:r w:rsidR="00E251D9" w:rsidRPr="000E197B">
        <w:t>pre April 2014</w:t>
      </w:r>
      <w:proofErr w:type="gramEnd"/>
      <w:r w:rsidR="00E251D9" w:rsidRPr="000E197B">
        <w:t>)</w:t>
      </w:r>
      <w:r w:rsidRPr="000E197B">
        <w:t xml:space="preserve"> - insert the total employee additional contributions for member deducted from members pay in respect if the month that you are reporting. Please </w:t>
      </w:r>
      <w:r w:rsidR="000A7C79" w:rsidRPr="000A7C79">
        <w:rPr>
          <w:b/>
        </w:rPr>
        <w:t>don’t</w:t>
      </w:r>
      <w:r w:rsidRPr="000E197B">
        <w:t xml:space="preserve"> include Additional Voluntary Contributions</w:t>
      </w:r>
    </w:p>
    <w:p w14:paraId="694F2E72" w14:textId="77777777" w:rsidR="00E251D9" w:rsidRPr="000E197B" w:rsidRDefault="00E251D9" w:rsidP="00E251D9">
      <w:pPr>
        <w:pStyle w:val="ListParagraph"/>
        <w:numPr>
          <w:ilvl w:val="0"/>
          <w:numId w:val="5"/>
        </w:numPr>
        <w:spacing w:after="0"/>
      </w:pPr>
      <w:r w:rsidRPr="000E197B">
        <w:t>Enter any employee additional contributions (post March 2014)</w:t>
      </w:r>
    </w:p>
    <w:p w14:paraId="1DB5C480" w14:textId="77777777" w:rsidR="00E251D9" w:rsidRPr="000E197B" w:rsidRDefault="00E251D9" w:rsidP="00E66A00">
      <w:pPr>
        <w:pStyle w:val="ListParagraph"/>
        <w:numPr>
          <w:ilvl w:val="0"/>
          <w:numId w:val="5"/>
        </w:numPr>
        <w:spacing w:after="0"/>
      </w:pPr>
      <w:r w:rsidRPr="000E197B">
        <w:t>Enter any employer additional contributions</w:t>
      </w:r>
    </w:p>
    <w:p w14:paraId="61402A5B" w14:textId="77777777" w:rsidR="00E251D9" w:rsidRPr="000E197B" w:rsidRDefault="00E776DE" w:rsidP="00E251D9">
      <w:pPr>
        <w:pStyle w:val="ListParagraph"/>
        <w:numPr>
          <w:ilvl w:val="0"/>
          <w:numId w:val="5"/>
        </w:numPr>
        <w:spacing w:after="0"/>
      </w:pPr>
      <w:r w:rsidRPr="000E197B">
        <w:t>Enter your monthly deficit amount if applicable.</w:t>
      </w:r>
    </w:p>
    <w:p w14:paraId="75A5C650" w14:textId="77777777" w:rsidR="00E776DE" w:rsidRPr="00E776DE" w:rsidRDefault="00E776DE" w:rsidP="00E776DE">
      <w:pPr>
        <w:pStyle w:val="ListParagraph"/>
        <w:spacing w:after="0"/>
        <w:rPr>
          <w:sz w:val="28"/>
          <w:szCs w:val="28"/>
        </w:rPr>
      </w:pPr>
    </w:p>
    <w:p w14:paraId="73B5E26C" w14:textId="77777777" w:rsidR="00E251D9" w:rsidRPr="00AD01F9" w:rsidRDefault="00E251D9" w:rsidP="0004688F">
      <w:pPr>
        <w:spacing w:after="0"/>
        <w:rPr>
          <w:b/>
          <w:color w:val="61207F"/>
        </w:rPr>
      </w:pPr>
      <w:r w:rsidRPr="00AD01F9">
        <w:rPr>
          <w:b/>
          <w:color w:val="61207F"/>
        </w:rPr>
        <w:t xml:space="preserve">The </w:t>
      </w:r>
      <w:r w:rsidR="00E33671" w:rsidRPr="00AD01F9">
        <w:rPr>
          <w:b/>
          <w:color w:val="61207F"/>
        </w:rPr>
        <w:t xml:space="preserve">fields will then </w:t>
      </w:r>
      <w:r w:rsidRPr="00AD01F9">
        <w:rPr>
          <w:b/>
          <w:color w:val="61207F"/>
        </w:rPr>
        <w:t xml:space="preserve">total automatically  </w:t>
      </w:r>
    </w:p>
    <w:p w14:paraId="23BC30B6" w14:textId="77777777" w:rsidR="0004688F" w:rsidRPr="00E776DE" w:rsidRDefault="00E776DE" w:rsidP="00E776DE">
      <w:pPr>
        <w:spacing w:after="0"/>
      </w:pPr>
      <w:r>
        <w:rPr>
          <w:noProof/>
          <w:lang w:eastAsia="en-GB"/>
        </w:rPr>
        <w:drawing>
          <wp:inline distT="0" distB="0" distL="0" distR="0" wp14:anchorId="77A7C773" wp14:editId="7A9B7CA3">
            <wp:extent cx="4038600" cy="1000125"/>
            <wp:effectExtent l="0" t="0" r="0" b="9525"/>
            <wp:docPr id="17" name="Picture 17" title="Picture of total contrib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8A1E" w14:textId="77777777" w:rsidR="00DD30F0" w:rsidRDefault="00E776DE">
      <w:pPr>
        <w:rPr>
          <w:b/>
          <w:color w:val="244D7A"/>
        </w:rPr>
      </w:pPr>
      <w:r w:rsidRPr="00E776DE">
        <w:t>If you</w:t>
      </w:r>
      <w:r w:rsidR="000A7C79">
        <w:t>’</w:t>
      </w:r>
      <w:r w:rsidRPr="00E776DE">
        <w:t>re happy to continue</w:t>
      </w:r>
      <w:r w:rsidR="00AD01F9">
        <w:t>, p</w:t>
      </w:r>
      <w:r w:rsidRPr="00E776DE">
        <w:t xml:space="preserve">ress </w:t>
      </w:r>
      <w:r w:rsidR="00AD01F9">
        <w:t>‘</w:t>
      </w:r>
      <w:r w:rsidRPr="00E776DE">
        <w:t>Submit and pay</w:t>
      </w:r>
      <w:r w:rsidR="00AD01F9">
        <w:t>’.</w:t>
      </w:r>
      <w:r w:rsidR="00DD30F0" w:rsidRPr="00AD01F9">
        <w:rPr>
          <w:b/>
          <w:color w:val="244D7A"/>
        </w:rPr>
        <w:t xml:space="preserve"> </w:t>
      </w:r>
    </w:p>
    <w:p w14:paraId="3AB045C4" w14:textId="77777777" w:rsidR="00DD30F0" w:rsidRDefault="00DD30F0">
      <w:pPr>
        <w:rPr>
          <w:b/>
          <w:color w:val="244D7A"/>
        </w:rPr>
      </w:pPr>
      <w:r>
        <w:rPr>
          <w:b/>
          <w:color w:val="244D7A"/>
        </w:rPr>
        <w:br w:type="page"/>
      </w:r>
    </w:p>
    <w:p w14:paraId="177131C5" w14:textId="77777777" w:rsidR="0004688F" w:rsidRPr="00AD01F9" w:rsidRDefault="0004688F">
      <w:pPr>
        <w:rPr>
          <w:b/>
          <w:color w:val="244D7A"/>
        </w:rPr>
      </w:pPr>
      <w:r w:rsidRPr="00AD01F9">
        <w:rPr>
          <w:b/>
          <w:color w:val="244D7A"/>
        </w:rPr>
        <w:lastRenderedPageBreak/>
        <w:t xml:space="preserve">Payment </w:t>
      </w:r>
      <w:r w:rsidR="00AD01F9">
        <w:rPr>
          <w:b/>
          <w:color w:val="244D7A"/>
        </w:rPr>
        <w:t>s</w:t>
      </w:r>
      <w:r w:rsidRPr="00AD01F9">
        <w:rPr>
          <w:b/>
          <w:color w:val="244D7A"/>
        </w:rPr>
        <w:t>ection</w:t>
      </w:r>
    </w:p>
    <w:p w14:paraId="6C8F0391" w14:textId="77777777" w:rsidR="008D54D7" w:rsidRPr="00AD01F9" w:rsidRDefault="008D54D7">
      <w:r w:rsidRPr="00AD01F9">
        <w:t>The details are listed on this page –</w:t>
      </w:r>
    </w:p>
    <w:p w14:paraId="4588C9F0" w14:textId="77777777" w:rsidR="008D54D7" w:rsidRPr="00AD01F9" w:rsidRDefault="008D54D7" w:rsidP="008D54D7">
      <w:pPr>
        <w:pStyle w:val="ListParagraph"/>
        <w:numPr>
          <w:ilvl w:val="0"/>
          <w:numId w:val="8"/>
        </w:numPr>
      </w:pPr>
      <w:r w:rsidRPr="00AD01F9">
        <w:t>Total to pay</w:t>
      </w:r>
    </w:p>
    <w:p w14:paraId="2BB7C432" w14:textId="77777777" w:rsidR="008D54D7" w:rsidRPr="00AD01F9" w:rsidRDefault="008D54D7" w:rsidP="008D54D7">
      <w:pPr>
        <w:pStyle w:val="ListParagraph"/>
        <w:numPr>
          <w:ilvl w:val="0"/>
          <w:numId w:val="8"/>
        </w:numPr>
      </w:pPr>
      <w:r w:rsidRPr="00AD01F9">
        <w:t>Reference number to use when making the payment</w:t>
      </w:r>
    </w:p>
    <w:p w14:paraId="43EE7AFF" w14:textId="77777777" w:rsidR="0004688F" w:rsidRPr="00DD30F0" w:rsidRDefault="008D54D7" w:rsidP="00DD30F0">
      <w:pPr>
        <w:pStyle w:val="ListParagraph"/>
        <w:numPr>
          <w:ilvl w:val="0"/>
          <w:numId w:val="8"/>
        </w:numPr>
        <w:rPr>
          <w:b/>
          <w:color w:val="00B0F0"/>
          <w:sz w:val="28"/>
          <w:szCs w:val="28"/>
        </w:rPr>
      </w:pPr>
      <w:r w:rsidRPr="00AD01F9">
        <w:t>Bank details to send the payment to</w:t>
      </w:r>
      <w:r w:rsidR="00272111">
        <w:rPr>
          <w:noProof/>
          <w:lang w:eastAsia="en-GB"/>
        </w:rPr>
        <w:drawing>
          <wp:inline distT="0" distB="0" distL="0" distR="0" wp14:anchorId="3A096EC7" wp14:editId="16EBA1FC">
            <wp:extent cx="6390005" cy="3056255"/>
            <wp:effectExtent l="0" t="0" r="0" b="0"/>
            <wp:docPr id="3" name="Picture 3" title="Picture of payment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88F" w:rsidRPr="00DD30F0" w:rsidSect="00D64018">
      <w:type w:val="continuous"/>
      <w:pgSz w:w="11906" w:h="16838" w:code="9"/>
      <w:pgMar w:top="851" w:right="851" w:bottom="284" w:left="992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0AB" w14:textId="77777777" w:rsidR="00AD01F9" w:rsidRDefault="00AD01F9" w:rsidP="00AD01F9">
      <w:pPr>
        <w:spacing w:after="0" w:line="240" w:lineRule="auto"/>
      </w:pPr>
      <w:r>
        <w:separator/>
      </w:r>
    </w:p>
  </w:endnote>
  <w:endnote w:type="continuationSeparator" w:id="0">
    <w:p w14:paraId="5F2D9E59" w14:textId="77777777" w:rsidR="00AD01F9" w:rsidRDefault="00AD01F9" w:rsidP="00AD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0448" w14:textId="77777777" w:rsidR="00AD01F9" w:rsidRDefault="00AD01F9" w:rsidP="00AD01F9">
      <w:pPr>
        <w:spacing w:after="0" w:line="240" w:lineRule="auto"/>
      </w:pPr>
      <w:r>
        <w:separator/>
      </w:r>
    </w:p>
  </w:footnote>
  <w:footnote w:type="continuationSeparator" w:id="0">
    <w:p w14:paraId="12DF55DD" w14:textId="77777777" w:rsidR="00AD01F9" w:rsidRDefault="00AD01F9" w:rsidP="00AD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1654" w14:textId="77777777" w:rsidR="00AD01F9" w:rsidRDefault="00AD01F9" w:rsidP="00AD01F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5A2" w14:textId="77777777" w:rsidR="000A7C79" w:rsidRDefault="000A7C79" w:rsidP="000A7C79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BE073C" wp14:editId="5B2896C9">
          <wp:extent cx="1792800" cy="676800"/>
          <wp:effectExtent l="0" t="0" r="0" b="0"/>
          <wp:docPr id="8" name="Picture 8" title="Cambridgeshire Pensi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F2D7EF4" wp14:editId="4F6C19A0">
          <wp:extent cx="2005200" cy="676800"/>
          <wp:effectExtent l="0" t="0" r="0" b="0"/>
          <wp:docPr id="7" name="Picture 7" title="Northamptonshire Pensi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P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3B6"/>
    <w:multiLevelType w:val="hybridMultilevel"/>
    <w:tmpl w:val="DCE86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09B9"/>
    <w:multiLevelType w:val="hybridMultilevel"/>
    <w:tmpl w:val="7B72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E3A6D"/>
    <w:multiLevelType w:val="hybridMultilevel"/>
    <w:tmpl w:val="4D5E7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8F4"/>
    <w:multiLevelType w:val="hybridMultilevel"/>
    <w:tmpl w:val="A7BAF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6665"/>
    <w:multiLevelType w:val="hybridMultilevel"/>
    <w:tmpl w:val="FEAC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B7E75"/>
    <w:multiLevelType w:val="hybridMultilevel"/>
    <w:tmpl w:val="4702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F3311"/>
    <w:multiLevelType w:val="hybridMultilevel"/>
    <w:tmpl w:val="AF82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4290F"/>
    <w:multiLevelType w:val="hybridMultilevel"/>
    <w:tmpl w:val="DCFC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2786">
    <w:abstractNumId w:val="0"/>
  </w:num>
  <w:num w:numId="2" w16cid:durableId="1660960298">
    <w:abstractNumId w:val="3"/>
  </w:num>
  <w:num w:numId="3" w16cid:durableId="329988912">
    <w:abstractNumId w:val="2"/>
  </w:num>
  <w:num w:numId="4" w16cid:durableId="1665359118">
    <w:abstractNumId w:val="4"/>
  </w:num>
  <w:num w:numId="5" w16cid:durableId="900363945">
    <w:abstractNumId w:val="6"/>
  </w:num>
  <w:num w:numId="6" w16cid:durableId="71658227">
    <w:abstractNumId w:val="5"/>
  </w:num>
  <w:num w:numId="7" w16cid:durableId="1375426618">
    <w:abstractNumId w:val="7"/>
  </w:num>
  <w:num w:numId="8" w16cid:durableId="109408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25"/>
    <w:rsid w:val="00030B7E"/>
    <w:rsid w:val="0004688F"/>
    <w:rsid w:val="00047F42"/>
    <w:rsid w:val="00065AD7"/>
    <w:rsid w:val="000A7C79"/>
    <w:rsid w:val="000E197B"/>
    <w:rsid w:val="00170A46"/>
    <w:rsid w:val="0020284F"/>
    <w:rsid w:val="00212BC6"/>
    <w:rsid w:val="002165C7"/>
    <w:rsid w:val="00260AF5"/>
    <w:rsid w:val="00272111"/>
    <w:rsid w:val="002C1425"/>
    <w:rsid w:val="00401740"/>
    <w:rsid w:val="006A438A"/>
    <w:rsid w:val="0076702F"/>
    <w:rsid w:val="007E3ECE"/>
    <w:rsid w:val="00894474"/>
    <w:rsid w:val="008D54D7"/>
    <w:rsid w:val="00AA51CF"/>
    <w:rsid w:val="00AD01F9"/>
    <w:rsid w:val="00CB3B52"/>
    <w:rsid w:val="00D64018"/>
    <w:rsid w:val="00D76E6E"/>
    <w:rsid w:val="00DB5027"/>
    <w:rsid w:val="00DD30F0"/>
    <w:rsid w:val="00E251D9"/>
    <w:rsid w:val="00E33671"/>
    <w:rsid w:val="00E541EC"/>
    <w:rsid w:val="00E66A00"/>
    <w:rsid w:val="00E776DE"/>
    <w:rsid w:val="00F15FD4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7243CC"/>
  <w15:chartTrackingRefBased/>
  <w15:docId w15:val="{ACFD2DE3-FE8A-4E89-A535-DC384E88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3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6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1F9"/>
  </w:style>
  <w:style w:type="paragraph" w:styleId="Footer">
    <w:name w:val="footer"/>
    <w:basedOn w:val="Normal"/>
    <w:link w:val="FooterChar"/>
    <w:uiPriority w:val="99"/>
    <w:unhideWhenUsed/>
    <w:rsid w:val="00AD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s.northamptonshire.gov.uk/report-monthly-contributions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F114F-AFAA-42C0-94B6-892D507C7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02D62-84DA-4B51-B4F5-3762E2104631}"/>
</file>

<file path=customXml/itemProps3.xml><?xml version="1.0" encoding="utf-8"?>
<ds:datastoreItem xmlns:ds="http://schemas.openxmlformats.org/officeDocument/2006/customXml" ds:itemID="{0717DB54-23E0-4B61-8997-B0F9B01E032C}"/>
</file>

<file path=customXml/itemProps4.xml><?xml version="1.0" encoding="utf-8"?>
<ds:datastoreItem xmlns:ds="http://schemas.openxmlformats.org/officeDocument/2006/customXml" ds:itemID="{73C051F2-86E5-4DF8-883C-7EB58F616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County Council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PeEllitson</dc:creator>
  <cp:keywords/>
  <dc:description/>
  <cp:lastModifiedBy>Sharon Grimshaw</cp:lastModifiedBy>
  <cp:revision>2</cp:revision>
  <dcterms:created xsi:type="dcterms:W3CDTF">2024-10-22T14:01:00Z</dcterms:created>
  <dcterms:modified xsi:type="dcterms:W3CDTF">2024-10-22T14:01:00Z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