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996"/>
        <w:gridCol w:w="2470"/>
      </w:tblGrid>
      <w:tr w:rsidR="001E585C" w:rsidRPr="00316416" w14:paraId="09353422" w14:textId="77777777" w:rsidTr="00A54546">
        <w:trPr>
          <w:tblHeader/>
        </w:trPr>
        <w:tc>
          <w:tcPr>
            <w:tcW w:w="8500" w:type="dxa"/>
          </w:tcPr>
          <w:p w14:paraId="5F1995A0" w14:textId="77777777" w:rsidR="001E585C" w:rsidRPr="00316416" w:rsidRDefault="001E585C" w:rsidP="00A54546">
            <w:pPr>
              <w:autoSpaceDE w:val="0"/>
              <w:autoSpaceDN w:val="0"/>
              <w:adjustRightInd w:val="0"/>
              <w:jc w:val="right"/>
              <w:rPr>
                <w:rFonts w:ascii="Arial" w:eastAsia="Times New Roman" w:hAnsi="Arial" w:cs="Arial"/>
                <w:b/>
                <w:color w:val="244D7A"/>
                <w:sz w:val="26"/>
                <w:szCs w:val="26"/>
                <w:lang w:eastAsia="en-GB"/>
              </w:rPr>
            </w:pPr>
            <w:r w:rsidRPr="00316416">
              <w:rPr>
                <w:rFonts w:ascii="Arial" w:eastAsia="Times New Roman" w:hAnsi="Arial" w:cs="Arial"/>
                <w:b/>
                <w:color w:val="244D7A"/>
                <w:sz w:val="26"/>
                <w:szCs w:val="26"/>
                <w:lang w:eastAsia="en-GB"/>
              </w:rPr>
              <w:t>Cambridgeshire</w:t>
            </w:r>
          </w:p>
          <w:p w14:paraId="738E09A4" w14:textId="77777777" w:rsidR="001E585C" w:rsidRPr="00316416" w:rsidRDefault="001E585C" w:rsidP="00A54546">
            <w:pPr>
              <w:autoSpaceDE w:val="0"/>
              <w:autoSpaceDN w:val="0"/>
              <w:adjustRightInd w:val="0"/>
              <w:jc w:val="right"/>
              <w:rPr>
                <w:rFonts w:ascii="Arial" w:eastAsia="Times New Roman" w:hAnsi="Arial" w:cs="Arial"/>
                <w:color w:val="244D7A"/>
                <w:sz w:val="26"/>
                <w:szCs w:val="26"/>
                <w:lang w:eastAsia="en-GB"/>
              </w:rPr>
            </w:pPr>
            <w:r w:rsidRPr="00316416">
              <w:rPr>
                <w:rFonts w:ascii="Arial" w:eastAsia="Times New Roman" w:hAnsi="Arial" w:cs="Arial"/>
                <w:color w:val="244D7A"/>
                <w:sz w:val="26"/>
                <w:szCs w:val="26"/>
                <w:lang w:eastAsia="en-GB"/>
              </w:rPr>
              <w:t>Pension Fund</w:t>
            </w:r>
          </w:p>
        </w:tc>
        <w:tc>
          <w:tcPr>
            <w:tcW w:w="1957" w:type="dxa"/>
          </w:tcPr>
          <w:p w14:paraId="2B14D5B6" w14:textId="77777777" w:rsidR="001E585C" w:rsidRPr="00316416" w:rsidRDefault="001E585C" w:rsidP="00A54546">
            <w:pPr>
              <w:autoSpaceDE w:val="0"/>
              <w:autoSpaceDN w:val="0"/>
              <w:adjustRightInd w:val="0"/>
              <w:jc w:val="right"/>
              <w:rPr>
                <w:rFonts w:ascii="Arial" w:eastAsia="Times New Roman" w:hAnsi="Arial" w:cs="Arial"/>
                <w:b/>
                <w:color w:val="244D7A"/>
                <w:sz w:val="26"/>
                <w:szCs w:val="26"/>
                <w:lang w:eastAsia="en-GB"/>
              </w:rPr>
            </w:pPr>
            <w:r>
              <w:rPr>
                <w:rFonts w:ascii="Arial" w:eastAsia="Times New Roman" w:hAnsi="Arial" w:cs="Arial"/>
                <w:b/>
                <w:color w:val="244D7A"/>
                <w:sz w:val="26"/>
                <w:szCs w:val="26"/>
                <w:lang w:eastAsia="en-GB"/>
              </w:rPr>
              <w:t>Northampton</w:t>
            </w:r>
            <w:r w:rsidRPr="00316416">
              <w:rPr>
                <w:rFonts w:ascii="Arial" w:eastAsia="Times New Roman" w:hAnsi="Arial" w:cs="Arial"/>
                <w:b/>
                <w:color w:val="244D7A"/>
                <w:sz w:val="26"/>
                <w:szCs w:val="26"/>
                <w:lang w:eastAsia="en-GB"/>
              </w:rPr>
              <w:t>shire</w:t>
            </w:r>
          </w:p>
          <w:p w14:paraId="595767C7" w14:textId="77777777" w:rsidR="001E585C" w:rsidRPr="00316416" w:rsidRDefault="001E585C" w:rsidP="00A54546">
            <w:pPr>
              <w:autoSpaceDE w:val="0"/>
              <w:autoSpaceDN w:val="0"/>
              <w:adjustRightInd w:val="0"/>
              <w:jc w:val="right"/>
              <w:rPr>
                <w:rFonts w:ascii="Arial" w:eastAsia="Times New Roman" w:hAnsi="Arial" w:cs="Arial"/>
                <w:color w:val="244D7A"/>
                <w:sz w:val="26"/>
                <w:szCs w:val="26"/>
                <w:lang w:eastAsia="en-GB"/>
              </w:rPr>
            </w:pPr>
            <w:r w:rsidRPr="00316416">
              <w:rPr>
                <w:rFonts w:ascii="Arial" w:eastAsia="Times New Roman" w:hAnsi="Arial" w:cs="Arial"/>
                <w:color w:val="244D7A"/>
                <w:sz w:val="26"/>
                <w:szCs w:val="26"/>
                <w:lang w:eastAsia="en-GB"/>
              </w:rPr>
              <w:t>Pension Fund</w:t>
            </w:r>
          </w:p>
        </w:tc>
      </w:tr>
    </w:tbl>
    <w:p w14:paraId="2945D4D4" w14:textId="591DB2F9" w:rsidR="00A54546" w:rsidRDefault="00A54546" w:rsidP="001E585C">
      <w:pPr>
        <w:spacing w:after="0"/>
      </w:pPr>
    </w:p>
    <w:p w14:paraId="6367E441" w14:textId="2E327C46" w:rsidR="001E585C" w:rsidRDefault="001E585C" w:rsidP="001E585C">
      <w:pPr>
        <w:spacing w:after="0"/>
      </w:pPr>
    </w:p>
    <w:p w14:paraId="61D66657" w14:textId="55D15008" w:rsidR="001E585C" w:rsidRPr="00893E4E" w:rsidRDefault="00775821" w:rsidP="00901748">
      <w:pPr>
        <w:spacing w:before="4000" w:after="7600"/>
        <w:jc w:val="center"/>
        <w:rPr>
          <w:color w:val="61207F"/>
          <w:sz w:val="72"/>
          <w:szCs w:val="72"/>
        </w:rPr>
      </w:pPr>
      <w:r>
        <w:rPr>
          <w:color w:val="61207F"/>
          <w:sz w:val="72"/>
          <w:szCs w:val="72"/>
        </w:rPr>
        <w:t xml:space="preserve">Death </w:t>
      </w:r>
      <w:r w:rsidR="00893E4E" w:rsidRPr="00893E4E">
        <w:rPr>
          <w:color w:val="61207F"/>
          <w:sz w:val="72"/>
          <w:szCs w:val="72"/>
        </w:rPr>
        <w:t>form guid</w:t>
      </w:r>
      <w:r w:rsidR="00555FE2">
        <w:rPr>
          <w:color w:val="61207F"/>
          <w:sz w:val="72"/>
          <w:szCs w:val="72"/>
        </w:rPr>
        <w:t>e</w:t>
      </w:r>
    </w:p>
    <w:p w14:paraId="282F7018" w14:textId="14C4A8C4" w:rsidR="005A58D5" w:rsidRDefault="00893E4E">
      <w:r>
        <w:rPr>
          <w:noProof/>
        </w:rPr>
        <w:drawing>
          <wp:inline distT="0" distB="0" distL="0" distR="0" wp14:anchorId="578B35CD" wp14:editId="7C0A333D">
            <wp:extent cx="3042000" cy="1015200"/>
            <wp:effectExtent l="0" t="0" r="6350" b="0"/>
            <wp:docPr id="1" name="Picture 1" descr="Logo West Northamptonshire Council and Cambridgeshire County Council administered i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West Northamptonshire Council and Cambridgeshire County Council administered in partnershi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42000" cy="1015200"/>
                    </a:xfrm>
                    <a:prstGeom prst="rect">
                      <a:avLst/>
                    </a:prstGeom>
                  </pic:spPr>
                </pic:pic>
              </a:graphicData>
            </a:graphic>
          </wp:inline>
        </w:drawing>
      </w:r>
      <w:r w:rsidR="005A58D5">
        <w:br w:type="page"/>
      </w:r>
    </w:p>
    <w:sdt>
      <w:sdtPr>
        <w:rPr>
          <w:rFonts w:asciiTheme="minorHAnsi" w:eastAsiaTheme="minorHAnsi" w:hAnsiTheme="minorHAnsi" w:cstheme="minorBidi"/>
          <w:color w:val="auto"/>
          <w:sz w:val="22"/>
          <w:szCs w:val="22"/>
          <w:lang w:val="en-GB"/>
        </w:rPr>
        <w:id w:val="1369486829"/>
        <w:docPartObj>
          <w:docPartGallery w:val="Table of Contents"/>
          <w:docPartUnique/>
        </w:docPartObj>
      </w:sdtPr>
      <w:sdtEndPr>
        <w:rPr>
          <w:b/>
          <w:bCs/>
          <w:noProof/>
        </w:rPr>
      </w:sdtEndPr>
      <w:sdtContent>
        <w:p w14:paraId="2238F910" w14:textId="6D45C050" w:rsidR="00D92EC3" w:rsidRPr="00695ED3" w:rsidRDefault="00D92EC3">
          <w:pPr>
            <w:pStyle w:val="TOCHeading"/>
            <w:rPr>
              <w:b/>
              <w:bCs/>
              <w:color w:val="244D7A"/>
              <w:sz w:val="28"/>
              <w:szCs w:val="28"/>
            </w:rPr>
          </w:pPr>
          <w:r w:rsidRPr="00695ED3">
            <w:rPr>
              <w:b/>
              <w:bCs/>
              <w:color w:val="244D7A"/>
              <w:sz w:val="28"/>
              <w:szCs w:val="28"/>
            </w:rPr>
            <w:t>Contents</w:t>
          </w:r>
        </w:p>
        <w:p w14:paraId="2CA3D1E4" w14:textId="4EB80A6E" w:rsidR="00DB772C" w:rsidRDefault="00D92EC3">
          <w:pPr>
            <w:pStyle w:val="TOC1"/>
            <w:rPr>
              <w:rFonts w:eastAsiaTheme="minorEastAsia"/>
              <w:noProof/>
              <w:lang w:eastAsia="en-GB"/>
            </w:rPr>
          </w:pPr>
          <w:r>
            <w:fldChar w:fldCharType="begin"/>
          </w:r>
          <w:r>
            <w:instrText xml:space="preserve"> TOC \o "1-3" \h \z \u </w:instrText>
          </w:r>
          <w:r>
            <w:fldChar w:fldCharType="separate"/>
          </w:r>
          <w:hyperlink w:anchor="_Toc146100108" w:history="1">
            <w:r w:rsidR="00DB772C" w:rsidRPr="00066C7A">
              <w:rPr>
                <w:rStyle w:val="Hyperlink"/>
                <w:noProof/>
              </w:rPr>
              <w:t>1.</w:t>
            </w:r>
            <w:r w:rsidR="00DB772C">
              <w:rPr>
                <w:rFonts w:eastAsiaTheme="minorEastAsia"/>
                <w:noProof/>
                <w:lang w:eastAsia="en-GB"/>
              </w:rPr>
              <w:tab/>
            </w:r>
            <w:r w:rsidR="00DB772C" w:rsidRPr="00066C7A">
              <w:rPr>
                <w:rStyle w:val="Hyperlink"/>
                <w:noProof/>
              </w:rPr>
              <w:t>Introduction</w:t>
            </w:r>
            <w:r w:rsidR="00DB772C">
              <w:rPr>
                <w:noProof/>
                <w:webHidden/>
              </w:rPr>
              <w:tab/>
            </w:r>
            <w:r w:rsidR="00DB772C">
              <w:rPr>
                <w:noProof/>
                <w:webHidden/>
              </w:rPr>
              <w:fldChar w:fldCharType="begin"/>
            </w:r>
            <w:r w:rsidR="00DB772C">
              <w:rPr>
                <w:noProof/>
                <w:webHidden/>
              </w:rPr>
              <w:instrText xml:space="preserve"> PAGEREF _Toc146100108 \h </w:instrText>
            </w:r>
            <w:r w:rsidR="00DB772C">
              <w:rPr>
                <w:noProof/>
                <w:webHidden/>
              </w:rPr>
            </w:r>
            <w:r w:rsidR="00DB772C">
              <w:rPr>
                <w:noProof/>
                <w:webHidden/>
              </w:rPr>
              <w:fldChar w:fldCharType="separate"/>
            </w:r>
            <w:r w:rsidR="00DB772C">
              <w:rPr>
                <w:noProof/>
                <w:webHidden/>
              </w:rPr>
              <w:t>3</w:t>
            </w:r>
            <w:r w:rsidR="00DB772C">
              <w:rPr>
                <w:noProof/>
                <w:webHidden/>
              </w:rPr>
              <w:fldChar w:fldCharType="end"/>
            </w:r>
          </w:hyperlink>
        </w:p>
        <w:p w14:paraId="23B7DB6A" w14:textId="7D4F4929" w:rsidR="00DB772C" w:rsidRDefault="00CB509A">
          <w:pPr>
            <w:pStyle w:val="TOC2"/>
            <w:rPr>
              <w:rFonts w:eastAsiaTheme="minorEastAsia"/>
              <w:noProof/>
              <w:lang w:eastAsia="en-GB"/>
            </w:rPr>
          </w:pPr>
          <w:hyperlink w:anchor="_Toc146100109" w:history="1">
            <w:r w:rsidR="00DB772C" w:rsidRPr="00066C7A">
              <w:rPr>
                <w:rStyle w:val="Hyperlink"/>
                <w:noProof/>
              </w:rPr>
              <w:t>Death notification Form</w:t>
            </w:r>
            <w:r w:rsidR="00DB772C">
              <w:rPr>
                <w:noProof/>
                <w:webHidden/>
              </w:rPr>
              <w:tab/>
            </w:r>
            <w:r w:rsidR="00DB772C">
              <w:rPr>
                <w:noProof/>
                <w:webHidden/>
              </w:rPr>
              <w:fldChar w:fldCharType="begin"/>
            </w:r>
            <w:r w:rsidR="00DB772C">
              <w:rPr>
                <w:noProof/>
                <w:webHidden/>
              </w:rPr>
              <w:instrText xml:space="preserve"> PAGEREF _Toc146100109 \h </w:instrText>
            </w:r>
            <w:r w:rsidR="00DB772C">
              <w:rPr>
                <w:noProof/>
                <w:webHidden/>
              </w:rPr>
            </w:r>
            <w:r w:rsidR="00DB772C">
              <w:rPr>
                <w:noProof/>
                <w:webHidden/>
              </w:rPr>
              <w:fldChar w:fldCharType="separate"/>
            </w:r>
            <w:r w:rsidR="00DB772C">
              <w:rPr>
                <w:noProof/>
                <w:webHidden/>
              </w:rPr>
              <w:t>3</w:t>
            </w:r>
            <w:r w:rsidR="00DB772C">
              <w:rPr>
                <w:noProof/>
                <w:webHidden/>
              </w:rPr>
              <w:fldChar w:fldCharType="end"/>
            </w:r>
          </w:hyperlink>
        </w:p>
        <w:p w14:paraId="5F694533" w14:textId="22EAD957" w:rsidR="00DB772C" w:rsidRDefault="00CB509A">
          <w:pPr>
            <w:pStyle w:val="TOC1"/>
            <w:rPr>
              <w:rFonts w:eastAsiaTheme="minorEastAsia"/>
              <w:noProof/>
              <w:lang w:eastAsia="en-GB"/>
            </w:rPr>
          </w:pPr>
          <w:hyperlink w:anchor="_Toc146100110" w:history="1">
            <w:r w:rsidR="00DB772C" w:rsidRPr="00066C7A">
              <w:rPr>
                <w:rStyle w:val="Hyperlink"/>
                <w:noProof/>
              </w:rPr>
              <w:t>2.</w:t>
            </w:r>
            <w:r w:rsidR="00DB772C">
              <w:rPr>
                <w:rFonts w:eastAsiaTheme="minorEastAsia"/>
                <w:noProof/>
                <w:lang w:eastAsia="en-GB"/>
              </w:rPr>
              <w:tab/>
            </w:r>
            <w:r w:rsidR="00DB772C" w:rsidRPr="00066C7A">
              <w:rPr>
                <w:rStyle w:val="Hyperlink"/>
                <w:noProof/>
              </w:rPr>
              <w:t>How to fill in the death notification form</w:t>
            </w:r>
            <w:r w:rsidR="00DB772C">
              <w:rPr>
                <w:noProof/>
                <w:webHidden/>
              </w:rPr>
              <w:tab/>
            </w:r>
            <w:r w:rsidR="00DB772C">
              <w:rPr>
                <w:noProof/>
                <w:webHidden/>
              </w:rPr>
              <w:fldChar w:fldCharType="begin"/>
            </w:r>
            <w:r w:rsidR="00DB772C">
              <w:rPr>
                <w:noProof/>
                <w:webHidden/>
              </w:rPr>
              <w:instrText xml:space="preserve"> PAGEREF _Toc146100110 \h </w:instrText>
            </w:r>
            <w:r w:rsidR="00DB772C">
              <w:rPr>
                <w:noProof/>
                <w:webHidden/>
              </w:rPr>
            </w:r>
            <w:r w:rsidR="00DB772C">
              <w:rPr>
                <w:noProof/>
                <w:webHidden/>
              </w:rPr>
              <w:fldChar w:fldCharType="separate"/>
            </w:r>
            <w:r w:rsidR="00DB772C">
              <w:rPr>
                <w:noProof/>
                <w:webHidden/>
              </w:rPr>
              <w:t>3</w:t>
            </w:r>
            <w:r w:rsidR="00DB772C">
              <w:rPr>
                <w:noProof/>
                <w:webHidden/>
              </w:rPr>
              <w:fldChar w:fldCharType="end"/>
            </w:r>
          </w:hyperlink>
        </w:p>
        <w:p w14:paraId="6490B19B" w14:textId="670242AE" w:rsidR="00DB772C" w:rsidRDefault="00CB509A">
          <w:pPr>
            <w:pStyle w:val="TOC1"/>
            <w:rPr>
              <w:rFonts w:eastAsiaTheme="minorEastAsia"/>
              <w:noProof/>
              <w:lang w:eastAsia="en-GB"/>
            </w:rPr>
          </w:pPr>
          <w:hyperlink w:anchor="_Toc146100111" w:history="1">
            <w:r w:rsidR="00DB772C" w:rsidRPr="00066C7A">
              <w:rPr>
                <w:rStyle w:val="Hyperlink"/>
                <w:noProof/>
              </w:rPr>
              <w:t>3.</w:t>
            </w:r>
            <w:r w:rsidR="00DB772C">
              <w:rPr>
                <w:rFonts w:eastAsiaTheme="minorEastAsia"/>
                <w:noProof/>
                <w:lang w:eastAsia="en-GB"/>
              </w:rPr>
              <w:tab/>
            </w:r>
            <w:r w:rsidR="00DB772C" w:rsidRPr="00066C7A">
              <w:rPr>
                <w:rStyle w:val="Hyperlink"/>
                <w:noProof/>
              </w:rPr>
              <w:t>Guidance notes</w:t>
            </w:r>
            <w:r w:rsidR="00DB772C">
              <w:rPr>
                <w:noProof/>
                <w:webHidden/>
              </w:rPr>
              <w:tab/>
            </w:r>
            <w:r w:rsidR="00DB772C">
              <w:rPr>
                <w:noProof/>
                <w:webHidden/>
              </w:rPr>
              <w:fldChar w:fldCharType="begin"/>
            </w:r>
            <w:r w:rsidR="00DB772C">
              <w:rPr>
                <w:noProof/>
                <w:webHidden/>
              </w:rPr>
              <w:instrText xml:space="preserve"> PAGEREF _Toc146100111 \h </w:instrText>
            </w:r>
            <w:r w:rsidR="00DB772C">
              <w:rPr>
                <w:noProof/>
                <w:webHidden/>
              </w:rPr>
            </w:r>
            <w:r w:rsidR="00DB772C">
              <w:rPr>
                <w:noProof/>
                <w:webHidden/>
              </w:rPr>
              <w:fldChar w:fldCharType="separate"/>
            </w:r>
            <w:r w:rsidR="00DB772C">
              <w:rPr>
                <w:noProof/>
                <w:webHidden/>
              </w:rPr>
              <w:t>3</w:t>
            </w:r>
            <w:r w:rsidR="00DB772C">
              <w:rPr>
                <w:noProof/>
                <w:webHidden/>
              </w:rPr>
              <w:fldChar w:fldCharType="end"/>
            </w:r>
          </w:hyperlink>
        </w:p>
        <w:p w14:paraId="1DFA7FB9" w14:textId="159BB6E4" w:rsidR="00DB772C" w:rsidRDefault="00CB509A">
          <w:pPr>
            <w:pStyle w:val="TOC2"/>
            <w:rPr>
              <w:rFonts w:eastAsiaTheme="minorEastAsia"/>
              <w:noProof/>
              <w:lang w:eastAsia="en-GB"/>
            </w:rPr>
          </w:pPr>
          <w:hyperlink w:anchor="_Toc146100112" w:history="1">
            <w:r w:rsidR="00DB772C" w:rsidRPr="00066C7A">
              <w:rPr>
                <w:rStyle w:val="Hyperlink"/>
                <w:noProof/>
              </w:rPr>
              <w:t>Section 1 – Employer details</w:t>
            </w:r>
            <w:r w:rsidR="00DB772C">
              <w:rPr>
                <w:noProof/>
                <w:webHidden/>
              </w:rPr>
              <w:tab/>
            </w:r>
            <w:r w:rsidR="00DB772C">
              <w:rPr>
                <w:noProof/>
                <w:webHidden/>
              </w:rPr>
              <w:fldChar w:fldCharType="begin"/>
            </w:r>
            <w:r w:rsidR="00DB772C">
              <w:rPr>
                <w:noProof/>
                <w:webHidden/>
              </w:rPr>
              <w:instrText xml:space="preserve"> PAGEREF _Toc146100112 \h </w:instrText>
            </w:r>
            <w:r w:rsidR="00DB772C">
              <w:rPr>
                <w:noProof/>
                <w:webHidden/>
              </w:rPr>
            </w:r>
            <w:r w:rsidR="00DB772C">
              <w:rPr>
                <w:noProof/>
                <w:webHidden/>
              </w:rPr>
              <w:fldChar w:fldCharType="separate"/>
            </w:r>
            <w:r w:rsidR="00DB772C">
              <w:rPr>
                <w:noProof/>
                <w:webHidden/>
              </w:rPr>
              <w:t>3</w:t>
            </w:r>
            <w:r w:rsidR="00DB772C">
              <w:rPr>
                <w:noProof/>
                <w:webHidden/>
              </w:rPr>
              <w:fldChar w:fldCharType="end"/>
            </w:r>
          </w:hyperlink>
        </w:p>
        <w:p w14:paraId="2E028BB7" w14:textId="34910233" w:rsidR="00DB772C" w:rsidRDefault="00CB509A">
          <w:pPr>
            <w:pStyle w:val="TOC2"/>
            <w:rPr>
              <w:rFonts w:eastAsiaTheme="minorEastAsia"/>
              <w:noProof/>
              <w:lang w:eastAsia="en-GB"/>
            </w:rPr>
          </w:pPr>
          <w:hyperlink w:anchor="_Toc146100113" w:history="1">
            <w:r w:rsidR="00DB772C" w:rsidRPr="00066C7A">
              <w:rPr>
                <w:rStyle w:val="Hyperlink"/>
                <w:noProof/>
              </w:rPr>
              <w:t>Section 2 - Employee’s personal details</w:t>
            </w:r>
            <w:r w:rsidR="00DB772C">
              <w:rPr>
                <w:noProof/>
                <w:webHidden/>
              </w:rPr>
              <w:tab/>
            </w:r>
            <w:r w:rsidR="00DB772C">
              <w:rPr>
                <w:noProof/>
                <w:webHidden/>
              </w:rPr>
              <w:fldChar w:fldCharType="begin"/>
            </w:r>
            <w:r w:rsidR="00DB772C">
              <w:rPr>
                <w:noProof/>
                <w:webHidden/>
              </w:rPr>
              <w:instrText xml:space="preserve"> PAGEREF _Toc146100113 \h </w:instrText>
            </w:r>
            <w:r w:rsidR="00DB772C">
              <w:rPr>
                <w:noProof/>
                <w:webHidden/>
              </w:rPr>
            </w:r>
            <w:r w:rsidR="00DB772C">
              <w:rPr>
                <w:noProof/>
                <w:webHidden/>
              </w:rPr>
              <w:fldChar w:fldCharType="separate"/>
            </w:r>
            <w:r w:rsidR="00DB772C">
              <w:rPr>
                <w:noProof/>
                <w:webHidden/>
              </w:rPr>
              <w:t>3</w:t>
            </w:r>
            <w:r w:rsidR="00DB772C">
              <w:rPr>
                <w:noProof/>
                <w:webHidden/>
              </w:rPr>
              <w:fldChar w:fldCharType="end"/>
            </w:r>
          </w:hyperlink>
        </w:p>
        <w:p w14:paraId="32B6A51A" w14:textId="2605F797" w:rsidR="00DB772C" w:rsidRDefault="00CB509A">
          <w:pPr>
            <w:pStyle w:val="TOC2"/>
            <w:rPr>
              <w:rFonts w:eastAsiaTheme="minorEastAsia"/>
              <w:noProof/>
              <w:lang w:eastAsia="en-GB"/>
            </w:rPr>
          </w:pPr>
          <w:hyperlink w:anchor="_Toc146100114" w:history="1">
            <w:r w:rsidR="00DB772C" w:rsidRPr="00066C7A">
              <w:rPr>
                <w:rStyle w:val="Hyperlink"/>
                <w:noProof/>
              </w:rPr>
              <w:t>Section 3 – Employee’s date of death and next of kin details</w:t>
            </w:r>
            <w:r w:rsidR="00DB772C">
              <w:rPr>
                <w:noProof/>
                <w:webHidden/>
              </w:rPr>
              <w:tab/>
            </w:r>
            <w:r w:rsidR="00DB772C">
              <w:rPr>
                <w:noProof/>
                <w:webHidden/>
              </w:rPr>
              <w:fldChar w:fldCharType="begin"/>
            </w:r>
            <w:r w:rsidR="00DB772C">
              <w:rPr>
                <w:noProof/>
                <w:webHidden/>
              </w:rPr>
              <w:instrText xml:space="preserve"> PAGEREF _Toc146100114 \h </w:instrText>
            </w:r>
            <w:r w:rsidR="00DB772C">
              <w:rPr>
                <w:noProof/>
                <w:webHidden/>
              </w:rPr>
            </w:r>
            <w:r w:rsidR="00DB772C">
              <w:rPr>
                <w:noProof/>
                <w:webHidden/>
              </w:rPr>
              <w:fldChar w:fldCharType="separate"/>
            </w:r>
            <w:r w:rsidR="00DB772C">
              <w:rPr>
                <w:noProof/>
                <w:webHidden/>
              </w:rPr>
              <w:t>3</w:t>
            </w:r>
            <w:r w:rsidR="00DB772C">
              <w:rPr>
                <w:noProof/>
                <w:webHidden/>
              </w:rPr>
              <w:fldChar w:fldCharType="end"/>
            </w:r>
          </w:hyperlink>
        </w:p>
        <w:p w14:paraId="23E8A413" w14:textId="46C90A54" w:rsidR="00DB772C" w:rsidRDefault="00CB509A">
          <w:pPr>
            <w:pStyle w:val="TOC2"/>
            <w:rPr>
              <w:rFonts w:eastAsiaTheme="minorEastAsia"/>
              <w:noProof/>
              <w:lang w:eastAsia="en-GB"/>
            </w:rPr>
          </w:pPr>
          <w:hyperlink w:anchor="_Toc146100115" w:history="1">
            <w:r w:rsidR="00DB772C" w:rsidRPr="00066C7A">
              <w:rPr>
                <w:rStyle w:val="Hyperlink"/>
                <w:noProof/>
              </w:rPr>
              <w:t>Section 4 – Membership details, pensionable pay details and pension contributions</w:t>
            </w:r>
            <w:r w:rsidR="00DB772C">
              <w:rPr>
                <w:noProof/>
                <w:webHidden/>
              </w:rPr>
              <w:tab/>
            </w:r>
            <w:r w:rsidR="00DB772C">
              <w:rPr>
                <w:noProof/>
                <w:webHidden/>
              </w:rPr>
              <w:fldChar w:fldCharType="begin"/>
            </w:r>
            <w:r w:rsidR="00DB772C">
              <w:rPr>
                <w:noProof/>
                <w:webHidden/>
              </w:rPr>
              <w:instrText xml:space="preserve"> PAGEREF _Toc146100115 \h </w:instrText>
            </w:r>
            <w:r w:rsidR="00DB772C">
              <w:rPr>
                <w:noProof/>
                <w:webHidden/>
              </w:rPr>
            </w:r>
            <w:r w:rsidR="00DB772C">
              <w:rPr>
                <w:noProof/>
                <w:webHidden/>
              </w:rPr>
              <w:fldChar w:fldCharType="separate"/>
            </w:r>
            <w:r w:rsidR="00DB772C">
              <w:rPr>
                <w:noProof/>
                <w:webHidden/>
              </w:rPr>
              <w:t>3</w:t>
            </w:r>
            <w:r w:rsidR="00DB772C">
              <w:rPr>
                <w:noProof/>
                <w:webHidden/>
              </w:rPr>
              <w:fldChar w:fldCharType="end"/>
            </w:r>
          </w:hyperlink>
        </w:p>
        <w:p w14:paraId="2EEB2746" w14:textId="48866E2C" w:rsidR="00DB772C" w:rsidRDefault="00CB509A">
          <w:pPr>
            <w:pStyle w:val="TOC3"/>
            <w:tabs>
              <w:tab w:val="right" w:leader="dot" w:pos="10456"/>
            </w:tabs>
            <w:rPr>
              <w:rFonts w:eastAsiaTheme="minorEastAsia"/>
              <w:noProof/>
              <w:lang w:eastAsia="en-GB"/>
            </w:rPr>
          </w:pPr>
          <w:hyperlink w:anchor="_Toc146100116" w:history="1">
            <w:r w:rsidR="00DB772C" w:rsidRPr="00066C7A">
              <w:rPr>
                <w:rStyle w:val="Hyperlink"/>
                <w:rFonts w:eastAsia="Times New Roman" w:cstheme="minorHAnsi"/>
                <w:b/>
                <w:noProof/>
                <w:lang w:eastAsia="en-GB"/>
              </w:rPr>
              <w:t>Other periods of final pay</w:t>
            </w:r>
            <w:r w:rsidR="00DB772C">
              <w:rPr>
                <w:noProof/>
                <w:webHidden/>
              </w:rPr>
              <w:tab/>
            </w:r>
            <w:r w:rsidR="00DB772C">
              <w:rPr>
                <w:noProof/>
                <w:webHidden/>
              </w:rPr>
              <w:fldChar w:fldCharType="begin"/>
            </w:r>
            <w:r w:rsidR="00DB772C">
              <w:rPr>
                <w:noProof/>
                <w:webHidden/>
              </w:rPr>
              <w:instrText xml:space="preserve"> PAGEREF _Toc146100116 \h </w:instrText>
            </w:r>
            <w:r w:rsidR="00DB772C">
              <w:rPr>
                <w:noProof/>
                <w:webHidden/>
              </w:rPr>
            </w:r>
            <w:r w:rsidR="00DB772C">
              <w:rPr>
                <w:noProof/>
                <w:webHidden/>
              </w:rPr>
              <w:fldChar w:fldCharType="separate"/>
            </w:r>
            <w:r w:rsidR="00DB772C">
              <w:rPr>
                <w:noProof/>
                <w:webHidden/>
              </w:rPr>
              <w:t>4</w:t>
            </w:r>
            <w:r w:rsidR="00DB772C">
              <w:rPr>
                <w:noProof/>
                <w:webHidden/>
              </w:rPr>
              <w:fldChar w:fldCharType="end"/>
            </w:r>
          </w:hyperlink>
        </w:p>
        <w:p w14:paraId="0E4E6F04" w14:textId="6055FB71" w:rsidR="00DB772C" w:rsidRDefault="00CB509A">
          <w:pPr>
            <w:pStyle w:val="TOC3"/>
            <w:tabs>
              <w:tab w:val="right" w:leader="dot" w:pos="10456"/>
            </w:tabs>
            <w:rPr>
              <w:rFonts w:eastAsiaTheme="minorEastAsia"/>
              <w:noProof/>
              <w:lang w:eastAsia="en-GB"/>
            </w:rPr>
          </w:pPr>
          <w:hyperlink w:anchor="_Toc146100117" w:history="1">
            <w:r w:rsidR="00DB772C" w:rsidRPr="00066C7A">
              <w:rPr>
                <w:rStyle w:val="Hyperlink"/>
                <w:rFonts w:eastAsia="Times New Roman" w:cstheme="minorHAnsi"/>
                <w:b/>
                <w:noProof/>
                <w:lang w:eastAsia="en-GB"/>
              </w:rPr>
              <w:t>Final pay – things to watch out for</w:t>
            </w:r>
            <w:r w:rsidR="00DB772C">
              <w:rPr>
                <w:noProof/>
                <w:webHidden/>
              </w:rPr>
              <w:tab/>
            </w:r>
            <w:r w:rsidR="00DB772C">
              <w:rPr>
                <w:noProof/>
                <w:webHidden/>
              </w:rPr>
              <w:fldChar w:fldCharType="begin"/>
            </w:r>
            <w:r w:rsidR="00DB772C">
              <w:rPr>
                <w:noProof/>
                <w:webHidden/>
              </w:rPr>
              <w:instrText xml:space="preserve"> PAGEREF _Toc146100117 \h </w:instrText>
            </w:r>
            <w:r w:rsidR="00DB772C">
              <w:rPr>
                <w:noProof/>
                <w:webHidden/>
              </w:rPr>
            </w:r>
            <w:r w:rsidR="00DB772C">
              <w:rPr>
                <w:noProof/>
                <w:webHidden/>
              </w:rPr>
              <w:fldChar w:fldCharType="separate"/>
            </w:r>
            <w:r w:rsidR="00DB772C">
              <w:rPr>
                <w:noProof/>
                <w:webHidden/>
              </w:rPr>
              <w:t>4</w:t>
            </w:r>
            <w:r w:rsidR="00DB772C">
              <w:rPr>
                <w:noProof/>
                <w:webHidden/>
              </w:rPr>
              <w:fldChar w:fldCharType="end"/>
            </w:r>
          </w:hyperlink>
        </w:p>
        <w:p w14:paraId="7205A3F9" w14:textId="55EEC5B9" w:rsidR="00DB772C" w:rsidRDefault="00CB509A">
          <w:pPr>
            <w:pStyle w:val="TOC3"/>
            <w:tabs>
              <w:tab w:val="right" w:leader="dot" w:pos="10456"/>
            </w:tabs>
            <w:rPr>
              <w:rFonts w:eastAsiaTheme="minorEastAsia"/>
              <w:noProof/>
              <w:lang w:eastAsia="en-GB"/>
            </w:rPr>
          </w:pPr>
          <w:hyperlink w:anchor="_Toc146100118" w:history="1">
            <w:r w:rsidR="00DB772C" w:rsidRPr="00066C7A">
              <w:rPr>
                <w:rStyle w:val="Hyperlink"/>
                <w:rFonts w:eastAsia="Times New Roman" w:cstheme="minorHAnsi"/>
                <w:b/>
                <w:noProof/>
                <w:lang w:eastAsia="en-GB"/>
              </w:rPr>
              <w:t>Pension contributions</w:t>
            </w:r>
            <w:r w:rsidR="00DB772C">
              <w:rPr>
                <w:noProof/>
                <w:webHidden/>
              </w:rPr>
              <w:tab/>
            </w:r>
            <w:r w:rsidR="00DB772C">
              <w:rPr>
                <w:noProof/>
                <w:webHidden/>
              </w:rPr>
              <w:fldChar w:fldCharType="begin"/>
            </w:r>
            <w:r w:rsidR="00DB772C">
              <w:rPr>
                <w:noProof/>
                <w:webHidden/>
              </w:rPr>
              <w:instrText xml:space="preserve"> PAGEREF _Toc146100118 \h </w:instrText>
            </w:r>
            <w:r w:rsidR="00DB772C">
              <w:rPr>
                <w:noProof/>
                <w:webHidden/>
              </w:rPr>
            </w:r>
            <w:r w:rsidR="00DB772C">
              <w:rPr>
                <w:noProof/>
                <w:webHidden/>
              </w:rPr>
              <w:fldChar w:fldCharType="separate"/>
            </w:r>
            <w:r w:rsidR="00DB772C">
              <w:rPr>
                <w:noProof/>
                <w:webHidden/>
              </w:rPr>
              <w:t>5</w:t>
            </w:r>
            <w:r w:rsidR="00DB772C">
              <w:rPr>
                <w:noProof/>
                <w:webHidden/>
              </w:rPr>
              <w:fldChar w:fldCharType="end"/>
            </w:r>
          </w:hyperlink>
        </w:p>
        <w:p w14:paraId="5D707826" w14:textId="70E4F5B3" w:rsidR="00DB772C" w:rsidRDefault="00CB509A">
          <w:pPr>
            <w:pStyle w:val="TOC3"/>
            <w:tabs>
              <w:tab w:val="right" w:leader="dot" w:pos="10456"/>
            </w:tabs>
            <w:rPr>
              <w:rFonts w:eastAsiaTheme="minorEastAsia"/>
              <w:noProof/>
              <w:lang w:eastAsia="en-GB"/>
            </w:rPr>
          </w:pPr>
          <w:hyperlink w:anchor="_Toc146100119" w:history="1">
            <w:r w:rsidR="00DB772C" w:rsidRPr="00066C7A">
              <w:rPr>
                <w:rStyle w:val="Hyperlink"/>
                <w:rFonts w:eastAsia="Times New Roman" w:cstheme="minorHAnsi"/>
                <w:b/>
                <w:noProof/>
                <w:lang w:eastAsia="en-GB"/>
              </w:rPr>
              <w:t>Additional voluntary contributions (AVCs)</w:t>
            </w:r>
            <w:r w:rsidR="00DB772C">
              <w:rPr>
                <w:noProof/>
                <w:webHidden/>
              </w:rPr>
              <w:tab/>
            </w:r>
            <w:r w:rsidR="00DB772C">
              <w:rPr>
                <w:noProof/>
                <w:webHidden/>
              </w:rPr>
              <w:fldChar w:fldCharType="begin"/>
            </w:r>
            <w:r w:rsidR="00DB772C">
              <w:rPr>
                <w:noProof/>
                <w:webHidden/>
              </w:rPr>
              <w:instrText xml:space="preserve"> PAGEREF _Toc146100119 \h </w:instrText>
            </w:r>
            <w:r w:rsidR="00DB772C">
              <w:rPr>
                <w:noProof/>
                <w:webHidden/>
              </w:rPr>
            </w:r>
            <w:r w:rsidR="00DB772C">
              <w:rPr>
                <w:noProof/>
                <w:webHidden/>
              </w:rPr>
              <w:fldChar w:fldCharType="separate"/>
            </w:r>
            <w:r w:rsidR="00DB772C">
              <w:rPr>
                <w:noProof/>
                <w:webHidden/>
              </w:rPr>
              <w:t>5</w:t>
            </w:r>
            <w:r w:rsidR="00DB772C">
              <w:rPr>
                <w:noProof/>
                <w:webHidden/>
              </w:rPr>
              <w:fldChar w:fldCharType="end"/>
            </w:r>
          </w:hyperlink>
        </w:p>
        <w:p w14:paraId="3EBE2AD6" w14:textId="24F49370" w:rsidR="00DB772C" w:rsidRDefault="00CB509A">
          <w:pPr>
            <w:pStyle w:val="TOC2"/>
            <w:rPr>
              <w:rFonts w:eastAsiaTheme="minorEastAsia"/>
              <w:noProof/>
              <w:lang w:eastAsia="en-GB"/>
            </w:rPr>
          </w:pPr>
          <w:hyperlink w:anchor="_Toc146100120" w:history="1">
            <w:r w:rsidR="00DB772C" w:rsidRPr="00066C7A">
              <w:rPr>
                <w:rStyle w:val="Hyperlink"/>
                <w:noProof/>
              </w:rPr>
              <w:t>Section 5 – Employee’s contractual details</w:t>
            </w:r>
            <w:r w:rsidR="00DB772C">
              <w:rPr>
                <w:noProof/>
                <w:webHidden/>
              </w:rPr>
              <w:tab/>
            </w:r>
            <w:r w:rsidR="00DB772C">
              <w:rPr>
                <w:noProof/>
                <w:webHidden/>
              </w:rPr>
              <w:fldChar w:fldCharType="begin"/>
            </w:r>
            <w:r w:rsidR="00DB772C">
              <w:rPr>
                <w:noProof/>
                <w:webHidden/>
              </w:rPr>
              <w:instrText xml:space="preserve"> PAGEREF _Toc146100120 \h </w:instrText>
            </w:r>
            <w:r w:rsidR="00DB772C">
              <w:rPr>
                <w:noProof/>
                <w:webHidden/>
              </w:rPr>
            </w:r>
            <w:r w:rsidR="00DB772C">
              <w:rPr>
                <w:noProof/>
                <w:webHidden/>
              </w:rPr>
              <w:fldChar w:fldCharType="separate"/>
            </w:r>
            <w:r w:rsidR="00DB772C">
              <w:rPr>
                <w:noProof/>
                <w:webHidden/>
              </w:rPr>
              <w:t>5</w:t>
            </w:r>
            <w:r w:rsidR="00DB772C">
              <w:rPr>
                <w:noProof/>
                <w:webHidden/>
              </w:rPr>
              <w:fldChar w:fldCharType="end"/>
            </w:r>
          </w:hyperlink>
        </w:p>
        <w:p w14:paraId="207E3633" w14:textId="3D4A8ECE" w:rsidR="00DB772C" w:rsidRDefault="00CB509A">
          <w:pPr>
            <w:pStyle w:val="TOC2"/>
            <w:rPr>
              <w:rFonts w:eastAsiaTheme="minorEastAsia"/>
              <w:noProof/>
              <w:lang w:eastAsia="en-GB"/>
            </w:rPr>
          </w:pPr>
          <w:hyperlink w:anchor="_Toc146100121" w:history="1">
            <w:r w:rsidR="00DB772C" w:rsidRPr="00066C7A">
              <w:rPr>
                <w:rStyle w:val="Hyperlink"/>
                <w:noProof/>
              </w:rPr>
              <w:t>Section 6 – Employer’s declaration</w:t>
            </w:r>
            <w:r w:rsidR="00DB772C">
              <w:rPr>
                <w:noProof/>
                <w:webHidden/>
              </w:rPr>
              <w:tab/>
            </w:r>
            <w:r w:rsidR="00DB772C">
              <w:rPr>
                <w:noProof/>
                <w:webHidden/>
              </w:rPr>
              <w:fldChar w:fldCharType="begin"/>
            </w:r>
            <w:r w:rsidR="00DB772C">
              <w:rPr>
                <w:noProof/>
                <w:webHidden/>
              </w:rPr>
              <w:instrText xml:space="preserve"> PAGEREF _Toc146100121 \h </w:instrText>
            </w:r>
            <w:r w:rsidR="00DB772C">
              <w:rPr>
                <w:noProof/>
                <w:webHidden/>
              </w:rPr>
            </w:r>
            <w:r w:rsidR="00DB772C">
              <w:rPr>
                <w:noProof/>
                <w:webHidden/>
              </w:rPr>
              <w:fldChar w:fldCharType="separate"/>
            </w:r>
            <w:r w:rsidR="00DB772C">
              <w:rPr>
                <w:noProof/>
                <w:webHidden/>
              </w:rPr>
              <w:t>5</w:t>
            </w:r>
            <w:r w:rsidR="00DB772C">
              <w:rPr>
                <w:noProof/>
                <w:webHidden/>
              </w:rPr>
              <w:fldChar w:fldCharType="end"/>
            </w:r>
          </w:hyperlink>
        </w:p>
        <w:p w14:paraId="24F20FEE" w14:textId="3E4A7B54" w:rsidR="00DB772C" w:rsidRDefault="00CB509A">
          <w:pPr>
            <w:pStyle w:val="TOC1"/>
            <w:rPr>
              <w:rFonts w:eastAsiaTheme="minorEastAsia"/>
              <w:noProof/>
              <w:lang w:eastAsia="en-GB"/>
            </w:rPr>
          </w:pPr>
          <w:hyperlink w:anchor="_Toc146100122" w:history="1">
            <w:r w:rsidR="00DB772C" w:rsidRPr="00066C7A">
              <w:rPr>
                <w:rStyle w:val="Hyperlink"/>
                <w:noProof/>
              </w:rPr>
              <w:t>4.</w:t>
            </w:r>
            <w:r w:rsidR="00DB772C">
              <w:rPr>
                <w:rFonts w:eastAsiaTheme="minorEastAsia"/>
                <w:noProof/>
                <w:lang w:eastAsia="en-GB"/>
              </w:rPr>
              <w:tab/>
            </w:r>
            <w:r w:rsidR="00DB772C" w:rsidRPr="00066C7A">
              <w:rPr>
                <w:rStyle w:val="Hyperlink"/>
                <w:noProof/>
              </w:rPr>
              <w:t>Glossary of terms used</w:t>
            </w:r>
            <w:r w:rsidR="00DB772C">
              <w:rPr>
                <w:noProof/>
                <w:webHidden/>
              </w:rPr>
              <w:tab/>
            </w:r>
            <w:r w:rsidR="00DB772C">
              <w:rPr>
                <w:noProof/>
                <w:webHidden/>
              </w:rPr>
              <w:fldChar w:fldCharType="begin"/>
            </w:r>
            <w:r w:rsidR="00DB772C">
              <w:rPr>
                <w:noProof/>
                <w:webHidden/>
              </w:rPr>
              <w:instrText xml:space="preserve"> PAGEREF _Toc146100122 \h </w:instrText>
            </w:r>
            <w:r w:rsidR="00DB772C">
              <w:rPr>
                <w:noProof/>
                <w:webHidden/>
              </w:rPr>
            </w:r>
            <w:r w:rsidR="00DB772C">
              <w:rPr>
                <w:noProof/>
                <w:webHidden/>
              </w:rPr>
              <w:fldChar w:fldCharType="separate"/>
            </w:r>
            <w:r w:rsidR="00DB772C">
              <w:rPr>
                <w:noProof/>
                <w:webHidden/>
              </w:rPr>
              <w:t>5</w:t>
            </w:r>
            <w:r w:rsidR="00DB772C">
              <w:rPr>
                <w:noProof/>
                <w:webHidden/>
              </w:rPr>
              <w:fldChar w:fldCharType="end"/>
            </w:r>
          </w:hyperlink>
        </w:p>
        <w:p w14:paraId="7559E949" w14:textId="67DD075A" w:rsidR="00DB772C" w:rsidRDefault="00CB509A">
          <w:pPr>
            <w:pStyle w:val="TOC2"/>
            <w:rPr>
              <w:rFonts w:eastAsiaTheme="minorEastAsia"/>
              <w:noProof/>
              <w:lang w:eastAsia="en-GB"/>
            </w:rPr>
          </w:pPr>
          <w:hyperlink w:anchor="_Toc146100123" w:history="1">
            <w:r w:rsidR="00DB772C" w:rsidRPr="00066C7A">
              <w:rPr>
                <w:rStyle w:val="Hyperlink"/>
                <w:rFonts w:eastAsia="Times New Roman"/>
                <w:noProof/>
                <w:lang w:eastAsia="en-GB"/>
              </w:rPr>
              <w:t>50/50 Section</w:t>
            </w:r>
            <w:r w:rsidR="00DB772C">
              <w:rPr>
                <w:noProof/>
                <w:webHidden/>
              </w:rPr>
              <w:tab/>
            </w:r>
            <w:r w:rsidR="00DB772C">
              <w:rPr>
                <w:noProof/>
                <w:webHidden/>
              </w:rPr>
              <w:fldChar w:fldCharType="begin"/>
            </w:r>
            <w:r w:rsidR="00DB772C">
              <w:rPr>
                <w:noProof/>
                <w:webHidden/>
              </w:rPr>
              <w:instrText xml:space="preserve"> PAGEREF _Toc146100123 \h </w:instrText>
            </w:r>
            <w:r w:rsidR="00DB772C">
              <w:rPr>
                <w:noProof/>
                <w:webHidden/>
              </w:rPr>
            </w:r>
            <w:r w:rsidR="00DB772C">
              <w:rPr>
                <w:noProof/>
                <w:webHidden/>
              </w:rPr>
              <w:fldChar w:fldCharType="separate"/>
            </w:r>
            <w:r w:rsidR="00DB772C">
              <w:rPr>
                <w:noProof/>
                <w:webHidden/>
              </w:rPr>
              <w:t>5</w:t>
            </w:r>
            <w:r w:rsidR="00DB772C">
              <w:rPr>
                <w:noProof/>
                <w:webHidden/>
              </w:rPr>
              <w:fldChar w:fldCharType="end"/>
            </w:r>
          </w:hyperlink>
        </w:p>
        <w:p w14:paraId="15578ED5" w14:textId="0EB19086" w:rsidR="00DB772C" w:rsidRDefault="00CB509A">
          <w:pPr>
            <w:pStyle w:val="TOC2"/>
            <w:rPr>
              <w:rFonts w:eastAsiaTheme="minorEastAsia"/>
              <w:noProof/>
              <w:lang w:eastAsia="en-GB"/>
            </w:rPr>
          </w:pPr>
          <w:hyperlink w:anchor="_Toc146100124" w:history="1">
            <w:r w:rsidR="00DB772C" w:rsidRPr="00066C7A">
              <w:rPr>
                <w:rStyle w:val="Hyperlink"/>
                <w:rFonts w:eastAsia="Times New Roman"/>
                <w:noProof/>
                <w:lang w:eastAsia="en-GB"/>
              </w:rPr>
              <w:t>Assumed pensionable pay (APP)</w:t>
            </w:r>
            <w:r w:rsidR="00DB772C">
              <w:rPr>
                <w:noProof/>
                <w:webHidden/>
              </w:rPr>
              <w:tab/>
            </w:r>
            <w:r w:rsidR="00DB772C">
              <w:rPr>
                <w:noProof/>
                <w:webHidden/>
              </w:rPr>
              <w:fldChar w:fldCharType="begin"/>
            </w:r>
            <w:r w:rsidR="00DB772C">
              <w:rPr>
                <w:noProof/>
                <w:webHidden/>
              </w:rPr>
              <w:instrText xml:space="preserve"> PAGEREF _Toc146100124 \h </w:instrText>
            </w:r>
            <w:r w:rsidR="00DB772C">
              <w:rPr>
                <w:noProof/>
                <w:webHidden/>
              </w:rPr>
            </w:r>
            <w:r w:rsidR="00DB772C">
              <w:rPr>
                <w:noProof/>
                <w:webHidden/>
              </w:rPr>
              <w:fldChar w:fldCharType="separate"/>
            </w:r>
            <w:r w:rsidR="00DB772C">
              <w:rPr>
                <w:noProof/>
                <w:webHidden/>
              </w:rPr>
              <w:t>5</w:t>
            </w:r>
            <w:r w:rsidR="00DB772C">
              <w:rPr>
                <w:noProof/>
                <w:webHidden/>
              </w:rPr>
              <w:fldChar w:fldCharType="end"/>
            </w:r>
          </w:hyperlink>
        </w:p>
        <w:p w14:paraId="5B0F37DA" w14:textId="55065C40" w:rsidR="00DB772C" w:rsidRDefault="00CB509A">
          <w:pPr>
            <w:pStyle w:val="TOC2"/>
            <w:rPr>
              <w:rFonts w:eastAsiaTheme="minorEastAsia"/>
              <w:noProof/>
              <w:lang w:eastAsia="en-GB"/>
            </w:rPr>
          </w:pPr>
          <w:hyperlink w:anchor="_Toc146100125" w:history="1">
            <w:r w:rsidR="00DB772C" w:rsidRPr="00066C7A">
              <w:rPr>
                <w:rStyle w:val="Hyperlink"/>
                <w:noProof/>
              </w:rPr>
              <w:t>Assumed pensionable pay (APP) - death in service cases only</w:t>
            </w:r>
            <w:r w:rsidR="00DB772C">
              <w:rPr>
                <w:noProof/>
                <w:webHidden/>
              </w:rPr>
              <w:tab/>
            </w:r>
            <w:r w:rsidR="00DB772C">
              <w:rPr>
                <w:noProof/>
                <w:webHidden/>
              </w:rPr>
              <w:fldChar w:fldCharType="begin"/>
            </w:r>
            <w:r w:rsidR="00DB772C">
              <w:rPr>
                <w:noProof/>
                <w:webHidden/>
              </w:rPr>
              <w:instrText xml:space="preserve"> PAGEREF _Toc146100125 \h </w:instrText>
            </w:r>
            <w:r w:rsidR="00DB772C">
              <w:rPr>
                <w:noProof/>
                <w:webHidden/>
              </w:rPr>
            </w:r>
            <w:r w:rsidR="00DB772C">
              <w:rPr>
                <w:noProof/>
                <w:webHidden/>
              </w:rPr>
              <w:fldChar w:fldCharType="separate"/>
            </w:r>
            <w:r w:rsidR="00DB772C">
              <w:rPr>
                <w:noProof/>
                <w:webHidden/>
              </w:rPr>
              <w:t>6</w:t>
            </w:r>
            <w:r w:rsidR="00DB772C">
              <w:rPr>
                <w:noProof/>
                <w:webHidden/>
              </w:rPr>
              <w:fldChar w:fldCharType="end"/>
            </w:r>
          </w:hyperlink>
        </w:p>
        <w:p w14:paraId="71DE820E" w14:textId="2D8B3151" w:rsidR="00DB772C" w:rsidRDefault="00CB509A">
          <w:pPr>
            <w:pStyle w:val="TOC2"/>
            <w:rPr>
              <w:rFonts w:eastAsiaTheme="minorEastAsia"/>
              <w:noProof/>
              <w:lang w:eastAsia="en-GB"/>
            </w:rPr>
          </w:pPr>
          <w:hyperlink w:anchor="_Toc146100126" w:history="1">
            <w:r w:rsidR="00DB772C" w:rsidRPr="00066C7A">
              <w:rPr>
                <w:rStyle w:val="Hyperlink"/>
                <w:rFonts w:ascii="Calibri" w:eastAsia="Times New Roman" w:hAnsi="Calibri" w:cstheme="majorBidi"/>
                <w:b/>
                <w:noProof/>
                <w:lang w:eastAsia="en-GB"/>
              </w:rPr>
              <w:t>AVCs</w:t>
            </w:r>
            <w:r w:rsidR="00DB772C">
              <w:rPr>
                <w:noProof/>
                <w:webHidden/>
              </w:rPr>
              <w:tab/>
            </w:r>
            <w:r w:rsidR="00DB772C">
              <w:rPr>
                <w:noProof/>
                <w:webHidden/>
              </w:rPr>
              <w:fldChar w:fldCharType="begin"/>
            </w:r>
            <w:r w:rsidR="00DB772C">
              <w:rPr>
                <w:noProof/>
                <w:webHidden/>
              </w:rPr>
              <w:instrText xml:space="preserve"> PAGEREF _Toc146100126 \h </w:instrText>
            </w:r>
            <w:r w:rsidR="00DB772C">
              <w:rPr>
                <w:noProof/>
                <w:webHidden/>
              </w:rPr>
            </w:r>
            <w:r w:rsidR="00DB772C">
              <w:rPr>
                <w:noProof/>
                <w:webHidden/>
              </w:rPr>
              <w:fldChar w:fldCharType="separate"/>
            </w:r>
            <w:r w:rsidR="00DB772C">
              <w:rPr>
                <w:noProof/>
                <w:webHidden/>
              </w:rPr>
              <w:t>6</w:t>
            </w:r>
            <w:r w:rsidR="00DB772C">
              <w:rPr>
                <w:noProof/>
                <w:webHidden/>
              </w:rPr>
              <w:fldChar w:fldCharType="end"/>
            </w:r>
          </w:hyperlink>
        </w:p>
        <w:p w14:paraId="00304774" w14:textId="70017677" w:rsidR="00DB772C" w:rsidRDefault="00CB509A">
          <w:pPr>
            <w:pStyle w:val="TOC2"/>
            <w:rPr>
              <w:rFonts w:eastAsiaTheme="minorEastAsia"/>
              <w:noProof/>
              <w:lang w:eastAsia="en-GB"/>
            </w:rPr>
          </w:pPr>
          <w:hyperlink w:anchor="_Toc146100127" w:history="1">
            <w:r w:rsidR="00DB772C" w:rsidRPr="00066C7A">
              <w:rPr>
                <w:rStyle w:val="Hyperlink"/>
                <w:rFonts w:ascii="Calibri" w:eastAsia="Times New Roman" w:hAnsi="Calibri" w:cstheme="majorBidi"/>
                <w:b/>
                <w:noProof/>
                <w:lang w:eastAsia="en-GB"/>
              </w:rPr>
              <w:t>CARE pay (Career Average Revalued Earnings) - 2014 definition of pensionable Pay</w:t>
            </w:r>
            <w:r w:rsidR="00DB772C">
              <w:rPr>
                <w:noProof/>
                <w:webHidden/>
              </w:rPr>
              <w:tab/>
            </w:r>
            <w:r w:rsidR="00DB772C">
              <w:rPr>
                <w:noProof/>
                <w:webHidden/>
              </w:rPr>
              <w:fldChar w:fldCharType="begin"/>
            </w:r>
            <w:r w:rsidR="00DB772C">
              <w:rPr>
                <w:noProof/>
                <w:webHidden/>
              </w:rPr>
              <w:instrText xml:space="preserve"> PAGEREF _Toc146100127 \h </w:instrText>
            </w:r>
            <w:r w:rsidR="00DB772C">
              <w:rPr>
                <w:noProof/>
                <w:webHidden/>
              </w:rPr>
            </w:r>
            <w:r w:rsidR="00DB772C">
              <w:rPr>
                <w:noProof/>
                <w:webHidden/>
              </w:rPr>
              <w:fldChar w:fldCharType="separate"/>
            </w:r>
            <w:r w:rsidR="00DB772C">
              <w:rPr>
                <w:noProof/>
                <w:webHidden/>
              </w:rPr>
              <w:t>6</w:t>
            </w:r>
            <w:r w:rsidR="00DB772C">
              <w:rPr>
                <w:noProof/>
                <w:webHidden/>
              </w:rPr>
              <w:fldChar w:fldCharType="end"/>
            </w:r>
          </w:hyperlink>
        </w:p>
        <w:p w14:paraId="5731E410" w14:textId="6FD06275" w:rsidR="00DB772C" w:rsidRDefault="00CB509A">
          <w:pPr>
            <w:pStyle w:val="TOC3"/>
            <w:tabs>
              <w:tab w:val="right" w:leader="dot" w:pos="10456"/>
            </w:tabs>
            <w:rPr>
              <w:rFonts w:eastAsiaTheme="minorEastAsia"/>
              <w:noProof/>
              <w:lang w:eastAsia="en-GB"/>
            </w:rPr>
          </w:pPr>
          <w:hyperlink w:anchor="_Toc146100128" w:history="1">
            <w:r w:rsidR="00DB772C" w:rsidRPr="00066C7A">
              <w:rPr>
                <w:rStyle w:val="Hyperlink"/>
                <w:rFonts w:eastAsia="Times New Roman" w:cstheme="minorHAnsi"/>
                <w:b/>
                <w:noProof/>
                <w:lang w:eastAsia="en-GB"/>
              </w:rPr>
              <w:t>Definition of Pensionable Pay (2014)</w:t>
            </w:r>
            <w:r w:rsidR="00DB772C">
              <w:rPr>
                <w:noProof/>
                <w:webHidden/>
              </w:rPr>
              <w:tab/>
            </w:r>
            <w:r w:rsidR="00DB772C">
              <w:rPr>
                <w:noProof/>
                <w:webHidden/>
              </w:rPr>
              <w:fldChar w:fldCharType="begin"/>
            </w:r>
            <w:r w:rsidR="00DB772C">
              <w:rPr>
                <w:noProof/>
                <w:webHidden/>
              </w:rPr>
              <w:instrText xml:space="preserve"> PAGEREF _Toc146100128 \h </w:instrText>
            </w:r>
            <w:r w:rsidR="00DB772C">
              <w:rPr>
                <w:noProof/>
                <w:webHidden/>
              </w:rPr>
            </w:r>
            <w:r w:rsidR="00DB772C">
              <w:rPr>
                <w:noProof/>
                <w:webHidden/>
              </w:rPr>
              <w:fldChar w:fldCharType="separate"/>
            </w:r>
            <w:r w:rsidR="00DB772C">
              <w:rPr>
                <w:noProof/>
                <w:webHidden/>
              </w:rPr>
              <w:t>6</w:t>
            </w:r>
            <w:r w:rsidR="00DB772C">
              <w:rPr>
                <w:noProof/>
                <w:webHidden/>
              </w:rPr>
              <w:fldChar w:fldCharType="end"/>
            </w:r>
          </w:hyperlink>
        </w:p>
        <w:p w14:paraId="30071920" w14:textId="4C3A8FB9" w:rsidR="00DB772C" w:rsidRDefault="00CB509A">
          <w:pPr>
            <w:pStyle w:val="TOC3"/>
            <w:tabs>
              <w:tab w:val="right" w:leader="dot" w:pos="10456"/>
            </w:tabs>
            <w:rPr>
              <w:rFonts w:eastAsiaTheme="minorEastAsia"/>
              <w:noProof/>
              <w:lang w:eastAsia="en-GB"/>
            </w:rPr>
          </w:pPr>
          <w:hyperlink w:anchor="_Toc146100129" w:history="1">
            <w:r w:rsidR="00DB772C" w:rsidRPr="00066C7A">
              <w:rPr>
                <w:rStyle w:val="Hyperlink"/>
                <w:rFonts w:eastAsia="Times New Roman" w:cstheme="minorHAnsi"/>
                <w:b/>
                <w:noProof/>
                <w:lang w:eastAsia="en-GB"/>
              </w:rPr>
              <w:t>Exclusions from pensionable pay 2014</w:t>
            </w:r>
            <w:r w:rsidR="00DB772C">
              <w:rPr>
                <w:noProof/>
                <w:webHidden/>
              </w:rPr>
              <w:tab/>
            </w:r>
            <w:r w:rsidR="00DB772C">
              <w:rPr>
                <w:noProof/>
                <w:webHidden/>
              </w:rPr>
              <w:fldChar w:fldCharType="begin"/>
            </w:r>
            <w:r w:rsidR="00DB772C">
              <w:rPr>
                <w:noProof/>
                <w:webHidden/>
              </w:rPr>
              <w:instrText xml:space="preserve"> PAGEREF _Toc146100129 \h </w:instrText>
            </w:r>
            <w:r w:rsidR="00DB772C">
              <w:rPr>
                <w:noProof/>
                <w:webHidden/>
              </w:rPr>
            </w:r>
            <w:r w:rsidR="00DB772C">
              <w:rPr>
                <w:noProof/>
                <w:webHidden/>
              </w:rPr>
              <w:fldChar w:fldCharType="separate"/>
            </w:r>
            <w:r w:rsidR="00DB772C">
              <w:rPr>
                <w:noProof/>
                <w:webHidden/>
              </w:rPr>
              <w:t>7</w:t>
            </w:r>
            <w:r w:rsidR="00DB772C">
              <w:rPr>
                <w:noProof/>
                <w:webHidden/>
              </w:rPr>
              <w:fldChar w:fldCharType="end"/>
            </w:r>
          </w:hyperlink>
        </w:p>
        <w:p w14:paraId="1B5BA44A" w14:textId="2D1AAF9B" w:rsidR="00DB772C" w:rsidRDefault="00CB509A">
          <w:pPr>
            <w:pStyle w:val="TOC2"/>
            <w:rPr>
              <w:rFonts w:eastAsiaTheme="minorEastAsia"/>
              <w:noProof/>
              <w:lang w:eastAsia="en-GB"/>
            </w:rPr>
          </w:pPr>
          <w:hyperlink w:anchor="_Toc146100130" w:history="1">
            <w:r w:rsidR="00DB772C" w:rsidRPr="00066C7A">
              <w:rPr>
                <w:rStyle w:val="Hyperlink"/>
                <w:rFonts w:ascii="Calibri" w:eastAsia="Times New Roman" w:hAnsi="Calibri" w:cstheme="majorBidi"/>
                <w:b/>
                <w:noProof/>
                <w:lang w:eastAsia="en-GB"/>
              </w:rPr>
              <w:t>Final Pay (Final Salary Scheme) - 2008 Definition of Pensionable Pay</w:t>
            </w:r>
            <w:r w:rsidR="00DB772C">
              <w:rPr>
                <w:noProof/>
                <w:webHidden/>
              </w:rPr>
              <w:tab/>
            </w:r>
            <w:r w:rsidR="00DB772C">
              <w:rPr>
                <w:noProof/>
                <w:webHidden/>
              </w:rPr>
              <w:fldChar w:fldCharType="begin"/>
            </w:r>
            <w:r w:rsidR="00DB772C">
              <w:rPr>
                <w:noProof/>
                <w:webHidden/>
              </w:rPr>
              <w:instrText xml:space="preserve"> PAGEREF _Toc146100130 \h </w:instrText>
            </w:r>
            <w:r w:rsidR="00DB772C">
              <w:rPr>
                <w:noProof/>
                <w:webHidden/>
              </w:rPr>
            </w:r>
            <w:r w:rsidR="00DB772C">
              <w:rPr>
                <w:noProof/>
                <w:webHidden/>
              </w:rPr>
              <w:fldChar w:fldCharType="separate"/>
            </w:r>
            <w:r w:rsidR="00DB772C">
              <w:rPr>
                <w:noProof/>
                <w:webHidden/>
              </w:rPr>
              <w:t>7</w:t>
            </w:r>
            <w:r w:rsidR="00DB772C">
              <w:rPr>
                <w:noProof/>
                <w:webHidden/>
              </w:rPr>
              <w:fldChar w:fldCharType="end"/>
            </w:r>
          </w:hyperlink>
        </w:p>
        <w:p w14:paraId="25BA5F2F" w14:textId="0E6F1AA3" w:rsidR="00DB772C" w:rsidRDefault="00CB509A">
          <w:pPr>
            <w:pStyle w:val="TOC3"/>
            <w:tabs>
              <w:tab w:val="right" w:leader="dot" w:pos="10456"/>
            </w:tabs>
            <w:rPr>
              <w:rFonts w:eastAsiaTheme="minorEastAsia"/>
              <w:noProof/>
              <w:lang w:eastAsia="en-GB"/>
            </w:rPr>
          </w:pPr>
          <w:hyperlink w:anchor="_Toc146100131" w:history="1">
            <w:r w:rsidR="00DB772C" w:rsidRPr="00066C7A">
              <w:rPr>
                <w:rStyle w:val="Hyperlink"/>
                <w:rFonts w:eastAsia="Times New Roman" w:cstheme="minorHAnsi"/>
                <w:b/>
                <w:noProof/>
                <w:lang w:eastAsia="en-GB"/>
              </w:rPr>
              <w:t>Reduction in pensionable pay</w:t>
            </w:r>
            <w:r w:rsidR="00DB772C">
              <w:rPr>
                <w:noProof/>
                <w:webHidden/>
              </w:rPr>
              <w:tab/>
            </w:r>
            <w:r w:rsidR="00DB772C">
              <w:rPr>
                <w:noProof/>
                <w:webHidden/>
              </w:rPr>
              <w:fldChar w:fldCharType="begin"/>
            </w:r>
            <w:r w:rsidR="00DB772C">
              <w:rPr>
                <w:noProof/>
                <w:webHidden/>
              </w:rPr>
              <w:instrText xml:space="preserve"> PAGEREF _Toc146100131 \h </w:instrText>
            </w:r>
            <w:r w:rsidR="00DB772C">
              <w:rPr>
                <w:noProof/>
                <w:webHidden/>
              </w:rPr>
            </w:r>
            <w:r w:rsidR="00DB772C">
              <w:rPr>
                <w:noProof/>
                <w:webHidden/>
              </w:rPr>
              <w:fldChar w:fldCharType="separate"/>
            </w:r>
            <w:r w:rsidR="00DB772C">
              <w:rPr>
                <w:noProof/>
                <w:webHidden/>
              </w:rPr>
              <w:t>7</w:t>
            </w:r>
            <w:r w:rsidR="00DB772C">
              <w:rPr>
                <w:noProof/>
                <w:webHidden/>
              </w:rPr>
              <w:fldChar w:fldCharType="end"/>
            </w:r>
          </w:hyperlink>
        </w:p>
        <w:p w14:paraId="7EB7A2E4" w14:textId="79E25FAB" w:rsidR="00D92EC3" w:rsidRDefault="00D92EC3">
          <w:r>
            <w:rPr>
              <w:b/>
              <w:bCs/>
              <w:noProof/>
            </w:rPr>
            <w:fldChar w:fldCharType="end"/>
          </w:r>
        </w:p>
      </w:sdtContent>
    </w:sdt>
    <w:p w14:paraId="1ADD564B" w14:textId="5C08143E" w:rsidR="00747D0E" w:rsidRDefault="00747D0E">
      <w:pPr>
        <w:rPr>
          <w:rFonts w:ascii="Calibri" w:eastAsiaTheme="majorEastAsia" w:hAnsi="Calibri" w:cstheme="majorBidi"/>
          <w:b/>
          <w:color w:val="61207F"/>
          <w:sz w:val="24"/>
          <w:szCs w:val="32"/>
        </w:rPr>
      </w:pPr>
      <w:r>
        <w:br w:type="page"/>
      </w:r>
    </w:p>
    <w:p w14:paraId="61295FA9" w14:textId="0F71C69E" w:rsidR="001E585C" w:rsidRPr="00B42D24" w:rsidRDefault="001E585C" w:rsidP="00B42D24">
      <w:pPr>
        <w:pStyle w:val="Heading1"/>
      </w:pPr>
      <w:bookmarkStart w:id="0" w:name="_Toc112319445"/>
      <w:bookmarkStart w:id="1" w:name="_Toc146100108"/>
      <w:r w:rsidRPr="00B42D24">
        <w:lastRenderedPageBreak/>
        <w:t>Introduction</w:t>
      </w:r>
      <w:bookmarkEnd w:id="0"/>
      <w:bookmarkEnd w:id="1"/>
    </w:p>
    <w:p w14:paraId="07FE1417" w14:textId="36246479" w:rsidR="001E585C" w:rsidRDefault="001E585C" w:rsidP="00C45156">
      <w:pPr>
        <w:spacing w:after="0" w:line="240" w:lineRule="auto"/>
      </w:pPr>
    </w:p>
    <w:p w14:paraId="2D2F3CEA" w14:textId="2B724944" w:rsidR="00802331" w:rsidRDefault="00802331" w:rsidP="00D75633">
      <w:pPr>
        <w:spacing w:after="0" w:line="240" w:lineRule="auto"/>
      </w:pPr>
      <w:r w:rsidRPr="00802331">
        <w:rPr>
          <w:rFonts w:ascii="Calibri" w:eastAsia="Times New Roman" w:hAnsi="Calibri" w:cs="Calibri"/>
          <w:lang w:eastAsia="en-GB"/>
        </w:rPr>
        <w:t xml:space="preserve">Please read these notes before </w:t>
      </w:r>
      <w:r w:rsidR="00AD5C6E">
        <w:rPr>
          <w:rFonts w:ascii="Calibri" w:eastAsia="Times New Roman" w:hAnsi="Calibri" w:cs="Calibri"/>
          <w:lang w:eastAsia="en-GB"/>
        </w:rPr>
        <w:t>filling in</w:t>
      </w:r>
      <w:r w:rsidRPr="00802331">
        <w:rPr>
          <w:rFonts w:ascii="Calibri" w:eastAsia="Times New Roman" w:hAnsi="Calibri" w:cs="Calibri"/>
          <w:lang w:eastAsia="en-GB"/>
        </w:rPr>
        <w:t xml:space="preserve"> the </w:t>
      </w:r>
      <w:r w:rsidR="00D2347F">
        <w:rPr>
          <w:rFonts w:ascii="Calibri" w:eastAsia="Times New Roman" w:hAnsi="Calibri" w:cs="Calibri"/>
          <w:lang w:eastAsia="en-GB"/>
        </w:rPr>
        <w:t>death notification</w:t>
      </w:r>
      <w:r w:rsidRPr="00802331">
        <w:rPr>
          <w:rFonts w:ascii="Calibri" w:eastAsia="Times New Roman" w:hAnsi="Calibri" w:cs="Calibri"/>
          <w:lang w:eastAsia="en-GB"/>
        </w:rPr>
        <w:t xml:space="preserve"> form. If you’ve any queries, please get in touch by</w:t>
      </w:r>
      <w:r w:rsidR="00D75633">
        <w:rPr>
          <w:rFonts w:ascii="Calibri" w:eastAsia="Times New Roman" w:hAnsi="Calibri" w:cs="Calibri"/>
          <w:lang w:eastAsia="en-GB"/>
        </w:rPr>
        <w:t xml:space="preserve"> emailing</w:t>
      </w:r>
      <w:r w:rsidRPr="00802331">
        <w:rPr>
          <w:rFonts w:ascii="Calibri" w:eastAsia="Times New Roman" w:hAnsi="Calibri" w:cs="Calibri"/>
          <w:lang w:eastAsia="en-GB"/>
        </w:rPr>
        <w:t xml:space="preserve"> </w:t>
      </w:r>
      <w:hyperlink r:id="rId12" w:history="1">
        <w:r w:rsidRPr="00802331">
          <w:rPr>
            <w:rFonts w:ascii="Calibri" w:eastAsia="Times New Roman" w:hAnsi="Calibri" w:cs="Calibri"/>
            <w:color w:val="0000FF"/>
            <w:u w:val="single"/>
            <w:lang w:eastAsia="en-GB"/>
          </w:rPr>
          <w:t>penemployers@westnorthants.gov.uk</w:t>
        </w:r>
      </w:hyperlink>
      <w:r w:rsidRPr="00802331">
        <w:rPr>
          <w:rFonts w:ascii="Calibri" w:eastAsia="Times New Roman" w:hAnsi="Calibri" w:cs="Calibri"/>
          <w:lang w:eastAsia="en-GB"/>
        </w:rPr>
        <w:t xml:space="preserve"> </w:t>
      </w:r>
    </w:p>
    <w:p w14:paraId="7087935E" w14:textId="77777777" w:rsidR="00893E4E" w:rsidRDefault="00893E4E" w:rsidP="00C45156">
      <w:pPr>
        <w:pStyle w:val="Heading2"/>
      </w:pPr>
    </w:p>
    <w:p w14:paraId="1DAFD7B5" w14:textId="2BB57415" w:rsidR="001E585C" w:rsidRPr="00635500" w:rsidRDefault="00D2347F" w:rsidP="00B42D24">
      <w:pPr>
        <w:pStyle w:val="Heading2"/>
      </w:pPr>
      <w:bookmarkStart w:id="2" w:name="_Toc146100109"/>
      <w:r>
        <w:t xml:space="preserve">Death </w:t>
      </w:r>
      <w:r w:rsidR="00762037">
        <w:t>n</w:t>
      </w:r>
      <w:r>
        <w:t>otification Form</w:t>
      </w:r>
      <w:bookmarkEnd w:id="2"/>
    </w:p>
    <w:p w14:paraId="695141E5" w14:textId="1DD3F5D0" w:rsidR="00107B5E" w:rsidRPr="00257AAE" w:rsidRDefault="00107B5E" w:rsidP="00BE457F">
      <w:pPr>
        <w:spacing w:after="0"/>
        <w:rPr>
          <w:rFonts w:eastAsia="Times New Roman" w:cstheme="minorHAnsi"/>
          <w:lang w:eastAsia="en-GB"/>
        </w:rPr>
      </w:pPr>
      <w:r>
        <w:t xml:space="preserve">When an employee </w:t>
      </w:r>
      <w:r w:rsidR="00D2347F">
        <w:t>dies while an active member of</w:t>
      </w:r>
      <w:r>
        <w:t xml:space="preserve"> the Local Government Pension Scheme (LGPS) a </w:t>
      </w:r>
      <w:r w:rsidR="00D2347F">
        <w:t>death notification</w:t>
      </w:r>
      <w:r>
        <w:t xml:space="preserve"> form must be </w:t>
      </w:r>
      <w:r w:rsidR="00C76324">
        <w:t>filled in</w:t>
      </w:r>
      <w:r w:rsidR="00BE457F">
        <w:t>.</w:t>
      </w:r>
    </w:p>
    <w:p w14:paraId="38C4AD0A" w14:textId="4C879938" w:rsidR="00107B5E" w:rsidRDefault="00107B5E" w:rsidP="001E585C">
      <w:pPr>
        <w:spacing w:after="0"/>
      </w:pPr>
    </w:p>
    <w:p w14:paraId="6D2B0252" w14:textId="1FEEF040" w:rsidR="000A3BEA" w:rsidRPr="00257AAE" w:rsidRDefault="00D2347F" w:rsidP="00635500">
      <w:pPr>
        <w:spacing w:after="0" w:line="240" w:lineRule="auto"/>
        <w:rPr>
          <w:rFonts w:eastAsia="Times New Roman" w:cstheme="minorHAnsi"/>
          <w:lang w:eastAsia="en-GB"/>
        </w:rPr>
      </w:pPr>
      <w:r>
        <w:rPr>
          <w:rFonts w:eastAsia="Times New Roman" w:cstheme="minorHAnsi"/>
          <w:lang w:eastAsia="en-GB"/>
        </w:rPr>
        <w:t>P</w:t>
      </w:r>
      <w:r w:rsidR="000A3BEA" w:rsidRPr="00257AAE">
        <w:rPr>
          <w:rFonts w:eastAsia="Times New Roman" w:cstheme="minorHAnsi"/>
          <w:lang w:eastAsia="en-GB"/>
        </w:rPr>
        <w:t xml:space="preserve">lease send us the form as soon as possible </w:t>
      </w:r>
      <w:r w:rsidR="000A3BEA" w:rsidRPr="00257AAE">
        <w:rPr>
          <w:rFonts w:eastAsia="Times New Roman" w:cstheme="minorHAnsi"/>
          <w:b/>
          <w:lang w:eastAsia="en-GB"/>
        </w:rPr>
        <w:t>but</w:t>
      </w:r>
      <w:r w:rsidR="000A3BEA" w:rsidRPr="00257AAE">
        <w:rPr>
          <w:rFonts w:eastAsia="Times New Roman" w:cstheme="minorHAnsi"/>
          <w:lang w:eastAsia="en-GB"/>
        </w:rPr>
        <w:t xml:space="preserve"> also email/call us as soon </w:t>
      </w:r>
      <w:r>
        <w:rPr>
          <w:rFonts w:eastAsia="Times New Roman" w:cstheme="minorHAnsi"/>
          <w:lang w:eastAsia="en-GB"/>
        </w:rPr>
        <w:t xml:space="preserve">as </w:t>
      </w:r>
      <w:r w:rsidR="000A3BEA" w:rsidRPr="00257AAE">
        <w:rPr>
          <w:rFonts w:eastAsia="Times New Roman" w:cstheme="minorHAnsi"/>
          <w:lang w:eastAsia="en-GB"/>
        </w:rPr>
        <w:t xml:space="preserve">you’re </w:t>
      </w:r>
      <w:proofErr w:type="gramStart"/>
      <w:r w:rsidR="000A3BEA" w:rsidRPr="00257AAE">
        <w:rPr>
          <w:rFonts w:eastAsia="Times New Roman" w:cstheme="minorHAnsi"/>
          <w:lang w:eastAsia="en-GB"/>
        </w:rPr>
        <w:t>told</w:t>
      </w:r>
      <w:proofErr w:type="gramEnd"/>
      <w:r w:rsidR="000A3BEA" w:rsidRPr="00257AAE">
        <w:rPr>
          <w:rFonts w:eastAsia="Times New Roman" w:cstheme="minorHAnsi"/>
          <w:lang w:eastAsia="en-GB"/>
        </w:rPr>
        <w:t xml:space="preserve"> about the</w:t>
      </w:r>
      <w:r w:rsidR="00635500">
        <w:rPr>
          <w:rFonts w:eastAsia="Times New Roman" w:cstheme="minorHAnsi"/>
          <w:lang w:eastAsia="en-GB"/>
        </w:rPr>
        <w:t>ir</w:t>
      </w:r>
      <w:r w:rsidR="000A3BEA" w:rsidRPr="00257AAE">
        <w:rPr>
          <w:rFonts w:eastAsia="Times New Roman" w:cstheme="minorHAnsi"/>
          <w:lang w:eastAsia="en-GB"/>
        </w:rPr>
        <w:t xml:space="preserve"> death.</w:t>
      </w:r>
      <w:r w:rsidR="00635500">
        <w:rPr>
          <w:rFonts w:eastAsia="Times New Roman" w:cstheme="minorHAnsi"/>
          <w:lang w:eastAsia="en-GB"/>
        </w:rPr>
        <w:t xml:space="preserve"> </w:t>
      </w:r>
    </w:p>
    <w:p w14:paraId="2604ECC4" w14:textId="77777777" w:rsidR="000A3BEA" w:rsidRPr="00257AAE" w:rsidRDefault="000A3BEA" w:rsidP="000A3BEA">
      <w:pPr>
        <w:spacing w:after="0" w:line="240" w:lineRule="auto"/>
        <w:rPr>
          <w:rFonts w:eastAsia="Times New Roman" w:cstheme="minorHAnsi"/>
          <w:lang w:eastAsia="en-GB"/>
        </w:rPr>
      </w:pPr>
    </w:p>
    <w:p w14:paraId="08CD246B" w14:textId="6FB293D1" w:rsidR="00BE457F" w:rsidRPr="00F72643" w:rsidRDefault="00BE457F" w:rsidP="00F72643">
      <w:pPr>
        <w:pStyle w:val="Heading1"/>
        <w:tabs>
          <w:tab w:val="clear" w:pos="360"/>
        </w:tabs>
        <w:ind w:left="567" w:hanging="567"/>
      </w:pPr>
      <w:bookmarkStart w:id="3" w:name="_Toc112319449"/>
      <w:bookmarkStart w:id="4" w:name="_Toc146100110"/>
      <w:r w:rsidRPr="00F72643">
        <w:t xml:space="preserve">How to </w:t>
      </w:r>
      <w:r w:rsidR="00C76324">
        <w:t>fill in</w:t>
      </w:r>
      <w:r w:rsidRPr="00F72643">
        <w:t xml:space="preserve"> the </w:t>
      </w:r>
      <w:r w:rsidR="00D2347F">
        <w:t>death notification</w:t>
      </w:r>
      <w:r w:rsidRPr="00F72643">
        <w:t xml:space="preserve"> form</w:t>
      </w:r>
      <w:bookmarkEnd w:id="3"/>
      <w:bookmarkEnd w:id="4"/>
      <w:r w:rsidR="006913B5">
        <w:fldChar w:fldCharType="begin"/>
      </w:r>
      <w:r w:rsidR="006913B5">
        <w:instrText xml:space="preserve"> XE "</w:instrText>
      </w:r>
      <w:r w:rsidR="006913B5" w:rsidRPr="00EB2905">
        <w:instrText>How to complete and submit the leavers form</w:instrText>
      </w:r>
      <w:r w:rsidR="006913B5">
        <w:instrText xml:space="preserve">" </w:instrText>
      </w:r>
      <w:r w:rsidR="006913B5">
        <w:fldChar w:fldCharType="end"/>
      </w:r>
    </w:p>
    <w:p w14:paraId="29AC5354" w14:textId="4C6DFFF8" w:rsidR="00BE457F" w:rsidRDefault="00BE457F" w:rsidP="00BE457F">
      <w:pPr>
        <w:spacing w:after="0"/>
        <w:rPr>
          <w:rFonts w:eastAsia="Times New Roman" w:cstheme="minorHAnsi"/>
          <w:bCs/>
          <w:lang w:eastAsia="en-GB"/>
        </w:rPr>
      </w:pPr>
    </w:p>
    <w:p w14:paraId="71A6E145" w14:textId="1B01D384" w:rsidR="00386B68" w:rsidRDefault="000B505D" w:rsidP="00386B68">
      <w:pPr>
        <w:spacing w:after="0"/>
      </w:pPr>
      <w:r>
        <w:rPr>
          <w:rFonts w:eastAsia="Times New Roman" w:cstheme="minorHAnsi"/>
          <w:bCs/>
          <w:lang w:eastAsia="en-GB"/>
        </w:rPr>
        <w:t>You</w:t>
      </w:r>
      <w:r w:rsidR="00BE457F">
        <w:rPr>
          <w:rFonts w:eastAsia="Times New Roman" w:cstheme="minorHAnsi"/>
          <w:bCs/>
          <w:lang w:eastAsia="en-GB"/>
        </w:rPr>
        <w:t xml:space="preserve"> must </w:t>
      </w:r>
      <w:r w:rsidR="004B580A">
        <w:rPr>
          <w:rFonts w:eastAsia="Times New Roman" w:cstheme="minorHAnsi"/>
          <w:bCs/>
          <w:lang w:eastAsia="en-GB"/>
        </w:rPr>
        <w:t xml:space="preserve">fill in </w:t>
      </w:r>
      <w:r w:rsidR="00BE457F">
        <w:rPr>
          <w:rFonts w:eastAsia="Times New Roman" w:cstheme="minorHAnsi"/>
          <w:bCs/>
          <w:lang w:eastAsia="en-GB"/>
        </w:rPr>
        <w:t xml:space="preserve">the </w:t>
      </w:r>
      <w:r w:rsidR="00D2347F">
        <w:rPr>
          <w:rFonts w:eastAsia="Times New Roman" w:cstheme="minorHAnsi"/>
          <w:bCs/>
          <w:lang w:eastAsia="en-GB"/>
        </w:rPr>
        <w:t>death notification</w:t>
      </w:r>
      <w:r w:rsidR="00BE457F">
        <w:rPr>
          <w:rFonts w:eastAsia="Times New Roman" w:cstheme="minorHAnsi"/>
          <w:bCs/>
          <w:lang w:eastAsia="en-GB"/>
        </w:rPr>
        <w:t xml:space="preserve"> form </w:t>
      </w:r>
      <w:r w:rsidR="00386B68">
        <w:rPr>
          <w:rFonts w:eastAsia="Times New Roman" w:cstheme="minorHAnsi"/>
          <w:bCs/>
          <w:lang w:eastAsia="en-GB"/>
        </w:rPr>
        <w:t xml:space="preserve">from the relevant </w:t>
      </w:r>
      <w:r w:rsidR="00386B68">
        <w:t>website below:</w:t>
      </w:r>
    </w:p>
    <w:p w14:paraId="2A1CFF71" w14:textId="77777777" w:rsidR="00386B68" w:rsidRDefault="00CB509A" w:rsidP="00386B68">
      <w:pPr>
        <w:spacing w:after="0"/>
      </w:pPr>
      <w:hyperlink r:id="rId13" w:history="1">
        <w:r w:rsidR="00386B68" w:rsidRPr="00C43A54">
          <w:rPr>
            <w:rStyle w:val="Hyperlink"/>
          </w:rPr>
          <w:t>https://pensions.cambridgeshire.gov.uk/</w:t>
        </w:r>
      </w:hyperlink>
    </w:p>
    <w:p w14:paraId="358050C4" w14:textId="77777777" w:rsidR="00386B68" w:rsidRDefault="00CB509A" w:rsidP="00386B68">
      <w:pPr>
        <w:spacing w:after="0"/>
        <w:rPr>
          <w:rStyle w:val="Hyperlink"/>
        </w:rPr>
      </w:pPr>
      <w:hyperlink r:id="rId14" w:history="1">
        <w:r w:rsidR="00386B68" w:rsidRPr="00C43A54">
          <w:rPr>
            <w:rStyle w:val="Hyperlink"/>
          </w:rPr>
          <w:t>https://pensions.westnorthants.gov.uk/</w:t>
        </w:r>
      </w:hyperlink>
    </w:p>
    <w:p w14:paraId="2C1C8BA4" w14:textId="77777777" w:rsidR="00B85E25" w:rsidRDefault="00B85E25" w:rsidP="00386B68">
      <w:pPr>
        <w:spacing w:after="0"/>
        <w:rPr>
          <w:rStyle w:val="Hyperlink"/>
        </w:rPr>
      </w:pPr>
    </w:p>
    <w:p w14:paraId="3C66DFFA" w14:textId="77777777" w:rsidR="00B85E25" w:rsidRDefault="00B85E25" w:rsidP="00B85E25">
      <w:pPr>
        <w:spacing w:after="0"/>
      </w:pPr>
      <w:r>
        <w:t xml:space="preserve">Please complete this form in Word and </w:t>
      </w:r>
      <w:r w:rsidRPr="00BD4B80">
        <w:t>submit with all the other documents needed either by:</w:t>
      </w:r>
    </w:p>
    <w:p w14:paraId="51AB4366" w14:textId="77777777" w:rsidR="00B85E25" w:rsidRPr="00BD4B80" w:rsidRDefault="00B85E25" w:rsidP="00B85E25">
      <w:pPr>
        <w:numPr>
          <w:ilvl w:val="0"/>
          <w:numId w:val="1"/>
        </w:numPr>
        <w:spacing w:after="0" w:line="240" w:lineRule="auto"/>
        <w:rPr>
          <w:rFonts w:eastAsia="Times New Roman" w:cstheme="minorHAnsi"/>
          <w:bCs/>
          <w:lang w:eastAsia="en-GB"/>
        </w:rPr>
      </w:pPr>
      <w:r w:rsidRPr="00BD4B80">
        <w:rPr>
          <w:rFonts w:eastAsia="Times New Roman" w:cstheme="minorHAnsi"/>
          <w:b/>
          <w:lang w:eastAsia="en-GB"/>
        </w:rPr>
        <w:t>uploading</w:t>
      </w:r>
      <w:r w:rsidRPr="00BD4B80">
        <w:rPr>
          <w:rFonts w:eastAsia="Times New Roman" w:cstheme="minorHAnsi"/>
          <w:bCs/>
          <w:lang w:eastAsia="en-GB"/>
        </w:rPr>
        <w:t xml:space="preserve"> </w:t>
      </w:r>
      <w:r>
        <w:rPr>
          <w:rFonts w:eastAsia="Times New Roman" w:cstheme="minorHAnsi"/>
          <w:bCs/>
          <w:lang w:eastAsia="en-GB"/>
        </w:rPr>
        <w:t>them</w:t>
      </w:r>
      <w:r w:rsidRPr="00BD4B80">
        <w:rPr>
          <w:rFonts w:eastAsia="Times New Roman" w:cstheme="minorHAnsi"/>
          <w:bCs/>
          <w:lang w:eastAsia="en-GB"/>
        </w:rPr>
        <w:t xml:space="preserve"> onto the member’s record on i-Connect</w:t>
      </w:r>
      <w:r>
        <w:rPr>
          <w:rFonts w:eastAsia="Times New Roman" w:cstheme="minorHAnsi"/>
          <w:bCs/>
          <w:lang w:eastAsia="en-GB"/>
        </w:rPr>
        <w:t>.</w:t>
      </w:r>
      <w:r w:rsidRPr="00BD4B80">
        <w:rPr>
          <w:rFonts w:eastAsia="Times New Roman" w:cstheme="minorHAnsi"/>
          <w:bCs/>
          <w:lang w:eastAsia="en-GB"/>
        </w:rPr>
        <w:t xml:space="preserve"> </w:t>
      </w:r>
      <w:r>
        <w:rPr>
          <w:rFonts w:eastAsia="Times New Roman" w:cstheme="minorHAnsi"/>
          <w:bCs/>
          <w:lang w:eastAsia="en-GB"/>
        </w:rPr>
        <w:t>P</w:t>
      </w:r>
      <w:r w:rsidRPr="00BD4B80">
        <w:rPr>
          <w:rFonts w:eastAsia="Times New Roman" w:cstheme="minorHAnsi"/>
          <w:bCs/>
          <w:lang w:eastAsia="en-GB"/>
        </w:rPr>
        <w:t xml:space="preserve">lease see the </w:t>
      </w:r>
      <w:hyperlink r:id="rId15" w:history="1">
        <w:r w:rsidRPr="00BD4B80">
          <w:rPr>
            <w:rFonts w:eastAsia="Times New Roman" w:cstheme="minorHAnsi"/>
            <w:bCs/>
            <w:lang w:eastAsia="en-GB"/>
          </w:rPr>
          <w:t>Employer i-Connect guide</w:t>
        </w:r>
      </w:hyperlink>
      <w:r w:rsidRPr="00BD4B80">
        <w:rPr>
          <w:rFonts w:eastAsia="Times New Roman" w:cstheme="minorHAnsi"/>
          <w:bCs/>
          <w:lang w:eastAsia="en-GB"/>
        </w:rPr>
        <w:t xml:space="preserve"> if you need help; or</w:t>
      </w:r>
    </w:p>
    <w:p w14:paraId="32458822" w14:textId="77777777" w:rsidR="00B85E25" w:rsidRPr="00137FF3" w:rsidRDefault="00B85E25" w:rsidP="00B85E25">
      <w:pPr>
        <w:numPr>
          <w:ilvl w:val="0"/>
          <w:numId w:val="1"/>
        </w:numPr>
        <w:spacing w:after="0" w:line="240" w:lineRule="auto"/>
        <w:rPr>
          <w:b/>
        </w:rPr>
      </w:pPr>
      <w:r w:rsidRPr="00257AAE">
        <w:rPr>
          <w:rFonts w:eastAsia="Times New Roman" w:cstheme="minorHAnsi"/>
          <w:b/>
          <w:lang w:eastAsia="en-GB"/>
        </w:rPr>
        <w:t>scan</w:t>
      </w:r>
      <w:r>
        <w:rPr>
          <w:rFonts w:eastAsia="Times New Roman" w:cstheme="minorHAnsi"/>
          <w:b/>
          <w:lang w:eastAsia="en-GB"/>
        </w:rPr>
        <w:t>ning</w:t>
      </w:r>
      <w:r w:rsidRPr="00257AAE">
        <w:rPr>
          <w:rFonts w:eastAsia="Times New Roman" w:cstheme="minorHAnsi"/>
          <w:b/>
          <w:lang w:eastAsia="en-GB"/>
        </w:rPr>
        <w:t xml:space="preserve"> </w:t>
      </w:r>
      <w:r w:rsidRPr="00137FF3">
        <w:rPr>
          <w:rFonts w:eastAsia="Times New Roman" w:cstheme="minorHAnsi"/>
          <w:bCs/>
          <w:lang w:eastAsia="en-GB"/>
        </w:rPr>
        <w:t>and</w:t>
      </w:r>
      <w:r w:rsidRPr="00BD3D42">
        <w:rPr>
          <w:rFonts w:eastAsia="Times New Roman" w:cstheme="minorHAnsi"/>
          <w:b/>
          <w:lang w:eastAsia="en-GB"/>
        </w:rPr>
        <w:t xml:space="preserve"> </w:t>
      </w:r>
      <w:r w:rsidRPr="00257AAE">
        <w:rPr>
          <w:rFonts w:eastAsia="Times New Roman" w:cstheme="minorHAnsi"/>
          <w:b/>
          <w:lang w:eastAsia="en-GB"/>
        </w:rPr>
        <w:t>email</w:t>
      </w:r>
      <w:r>
        <w:rPr>
          <w:rFonts w:eastAsia="Times New Roman" w:cstheme="minorHAnsi"/>
          <w:b/>
          <w:lang w:eastAsia="en-GB"/>
        </w:rPr>
        <w:t>ing</w:t>
      </w:r>
      <w:r w:rsidRPr="00BD3D42">
        <w:rPr>
          <w:rFonts w:eastAsia="Times New Roman" w:cstheme="minorHAnsi"/>
          <w:b/>
          <w:lang w:eastAsia="en-GB"/>
        </w:rPr>
        <w:t xml:space="preserve"> </w:t>
      </w:r>
      <w:r w:rsidRPr="00137FF3">
        <w:rPr>
          <w:rFonts w:eastAsia="Times New Roman" w:cstheme="minorHAnsi"/>
          <w:bCs/>
          <w:lang w:eastAsia="en-GB"/>
        </w:rPr>
        <w:t xml:space="preserve">them securely to </w:t>
      </w:r>
      <w:hyperlink r:id="rId16" w:history="1">
        <w:r w:rsidRPr="00CF426C">
          <w:rPr>
            <w:rStyle w:val="Hyperlink"/>
          </w:rPr>
          <w:t>pensions@westnorthants.gov.uk</w:t>
        </w:r>
      </w:hyperlink>
    </w:p>
    <w:p w14:paraId="130ED5F1" w14:textId="16A74A52" w:rsidR="001F1848" w:rsidRPr="004B580A" w:rsidRDefault="001F1848" w:rsidP="00BE457F">
      <w:pPr>
        <w:spacing w:after="0"/>
        <w:rPr>
          <w:rStyle w:val="Hyperlink"/>
          <w:color w:val="auto"/>
          <w:u w:val="none"/>
        </w:rPr>
      </w:pPr>
    </w:p>
    <w:p w14:paraId="47498642" w14:textId="33FE6938" w:rsidR="00B17BFB" w:rsidRPr="00FD4F2E" w:rsidRDefault="00B17BFB" w:rsidP="00FD4F2E">
      <w:pPr>
        <w:pStyle w:val="Heading1"/>
        <w:tabs>
          <w:tab w:val="clear" w:pos="360"/>
        </w:tabs>
        <w:ind w:left="567" w:hanging="567"/>
      </w:pPr>
      <w:bookmarkStart w:id="5" w:name="_Toc112319450"/>
      <w:bookmarkStart w:id="6" w:name="_Toc146100111"/>
      <w:r w:rsidRPr="00FD4F2E">
        <w:t>Guidance notes</w:t>
      </w:r>
      <w:bookmarkEnd w:id="5"/>
      <w:bookmarkEnd w:id="6"/>
      <w:r w:rsidR="006913B5">
        <w:fldChar w:fldCharType="begin"/>
      </w:r>
      <w:r w:rsidR="006913B5">
        <w:instrText xml:space="preserve"> XE "</w:instrText>
      </w:r>
      <w:r w:rsidR="006913B5" w:rsidRPr="0023742A">
        <w:instrText>Guidance notes</w:instrText>
      </w:r>
      <w:r w:rsidR="006913B5">
        <w:instrText xml:space="preserve">" </w:instrText>
      </w:r>
      <w:r w:rsidR="006913B5">
        <w:fldChar w:fldCharType="end"/>
      </w:r>
    </w:p>
    <w:p w14:paraId="1035D2F0" w14:textId="67027F2C" w:rsidR="00B17BFB" w:rsidRDefault="00B17BFB" w:rsidP="00B17BFB">
      <w:pPr>
        <w:spacing w:after="0"/>
        <w:rPr>
          <w:rFonts w:eastAsia="Times New Roman" w:cstheme="minorHAnsi"/>
          <w:bCs/>
          <w:lang w:eastAsia="en-GB"/>
        </w:rPr>
      </w:pPr>
    </w:p>
    <w:p w14:paraId="65D5A322" w14:textId="6D52CD6A" w:rsidR="00B17BFB" w:rsidRPr="00F72643" w:rsidRDefault="009614E0" w:rsidP="00F72643">
      <w:pPr>
        <w:pStyle w:val="Heading2"/>
      </w:pPr>
      <w:bookmarkStart w:id="7" w:name="_Toc112319451"/>
      <w:bookmarkStart w:id="8" w:name="_Toc146100112"/>
      <w:r w:rsidRPr="00F72643">
        <w:t>Section 1 – Employer details</w:t>
      </w:r>
      <w:bookmarkEnd w:id="7"/>
      <w:bookmarkEnd w:id="8"/>
      <w:r w:rsidR="006913B5">
        <w:fldChar w:fldCharType="begin"/>
      </w:r>
      <w:r w:rsidR="006913B5">
        <w:instrText xml:space="preserve"> XE "</w:instrText>
      </w:r>
      <w:r w:rsidR="006913B5" w:rsidRPr="00161370">
        <w:instrText>Section 1 – Employer details</w:instrText>
      </w:r>
      <w:r w:rsidR="006913B5">
        <w:instrText xml:space="preserve">" </w:instrText>
      </w:r>
      <w:r w:rsidR="006913B5">
        <w:fldChar w:fldCharType="end"/>
      </w:r>
    </w:p>
    <w:p w14:paraId="023694AA" w14:textId="54E0EE2D" w:rsidR="00150D25" w:rsidRDefault="00150D25" w:rsidP="00B17BFB">
      <w:pPr>
        <w:spacing w:after="0"/>
        <w:rPr>
          <w:rFonts w:eastAsia="Times New Roman" w:cstheme="minorHAnsi"/>
          <w:bCs/>
          <w:lang w:eastAsia="en-GB"/>
        </w:rPr>
      </w:pPr>
      <w:r>
        <w:rPr>
          <w:rFonts w:eastAsia="Times New Roman" w:cstheme="minorHAnsi"/>
          <w:bCs/>
          <w:lang w:eastAsia="en-GB"/>
        </w:rPr>
        <w:t>You must always</w:t>
      </w:r>
      <w:r w:rsidR="00182F78">
        <w:rPr>
          <w:rFonts w:eastAsia="Times New Roman" w:cstheme="minorHAnsi"/>
          <w:bCs/>
          <w:lang w:eastAsia="en-GB"/>
        </w:rPr>
        <w:t xml:space="preserve"> </w:t>
      </w:r>
      <w:r w:rsidR="00C76324">
        <w:rPr>
          <w:rFonts w:eastAsia="Times New Roman" w:cstheme="minorHAnsi"/>
          <w:bCs/>
          <w:lang w:eastAsia="en-GB"/>
        </w:rPr>
        <w:t>fill in</w:t>
      </w:r>
      <w:r w:rsidR="00182F78">
        <w:rPr>
          <w:rFonts w:eastAsia="Times New Roman" w:cstheme="minorHAnsi"/>
          <w:bCs/>
          <w:lang w:eastAsia="en-GB"/>
        </w:rPr>
        <w:t xml:space="preserve"> this section.</w:t>
      </w:r>
    </w:p>
    <w:p w14:paraId="5D037BED" w14:textId="69B61E3E" w:rsidR="00182F78" w:rsidRDefault="00182F78" w:rsidP="00B17BFB">
      <w:pPr>
        <w:spacing w:after="0"/>
        <w:rPr>
          <w:rFonts w:eastAsia="Times New Roman" w:cstheme="minorHAnsi"/>
          <w:bCs/>
          <w:lang w:eastAsia="en-GB"/>
        </w:rPr>
      </w:pPr>
    </w:p>
    <w:p w14:paraId="0B8330B4" w14:textId="4B9B6590" w:rsidR="00182F78" w:rsidRPr="00F72643" w:rsidRDefault="00182F78" w:rsidP="00F72643">
      <w:pPr>
        <w:pStyle w:val="Heading2"/>
      </w:pPr>
      <w:bookmarkStart w:id="9" w:name="_Toc112319452"/>
      <w:bookmarkStart w:id="10" w:name="_Toc146100113"/>
      <w:r w:rsidRPr="00F72643">
        <w:t>Section 2 - Employee’s personal details</w:t>
      </w:r>
      <w:bookmarkEnd w:id="9"/>
      <w:bookmarkEnd w:id="10"/>
      <w:r w:rsidR="006913B5">
        <w:fldChar w:fldCharType="begin"/>
      </w:r>
      <w:r w:rsidR="006913B5">
        <w:instrText xml:space="preserve"> XE "</w:instrText>
      </w:r>
      <w:r w:rsidR="006913B5" w:rsidRPr="009F24BF">
        <w:instrText>Section 2 - Employee’s personal details</w:instrText>
      </w:r>
      <w:r w:rsidR="006913B5">
        <w:instrText xml:space="preserve">" </w:instrText>
      </w:r>
      <w:r w:rsidR="006913B5">
        <w:fldChar w:fldCharType="end"/>
      </w:r>
    </w:p>
    <w:p w14:paraId="0AB326FD" w14:textId="47B888DB" w:rsidR="00182F78" w:rsidRDefault="00182F78" w:rsidP="00B17BFB">
      <w:pPr>
        <w:spacing w:after="0"/>
        <w:rPr>
          <w:rFonts w:eastAsia="Times New Roman" w:cstheme="minorHAnsi"/>
          <w:bCs/>
          <w:lang w:eastAsia="en-GB"/>
        </w:rPr>
      </w:pPr>
      <w:r>
        <w:rPr>
          <w:rFonts w:eastAsia="Times New Roman" w:cstheme="minorHAnsi"/>
          <w:bCs/>
          <w:lang w:eastAsia="en-GB"/>
        </w:rPr>
        <w:t>You must answer all the questions in this section.</w:t>
      </w:r>
    </w:p>
    <w:p w14:paraId="0D67253C" w14:textId="490C22F2" w:rsidR="005F3EC2" w:rsidRDefault="005F3EC2" w:rsidP="00B17BFB">
      <w:pPr>
        <w:spacing w:after="0"/>
        <w:rPr>
          <w:rFonts w:eastAsia="Times New Roman" w:cstheme="minorHAnsi"/>
          <w:bCs/>
          <w:lang w:eastAsia="en-GB"/>
        </w:rPr>
      </w:pPr>
    </w:p>
    <w:p w14:paraId="71A587EF" w14:textId="364B9716" w:rsidR="005F3EC2" w:rsidRPr="00F72643" w:rsidRDefault="005F3EC2" w:rsidP="00F72643">
      <w:pPr>
        <w:pStyle w:val="Heading2"/>
      </w:pPr>
      <w:bookmarkStart w:id="11" w:name="_Toc112319453"/>
      <w:bookmarkStart w:id="12" w:name="_Toc146100114"/>
      <w:r w:rsidRPr="00F72643">
        <w:t xml:space="preserve">Section 3 – Employee’s </w:t>
      </w:r>
      <w:bookmarkEnd w:id="11"/>
      <w:r w:rsidR="00D2347F">
        <w:t xml:space="preserve">date of death and </w:t>
      </w:r>
      <w:r w:rsidR="001E116D">
        <w:t>n</w:t>
      </w:r>
      <w:r w:rsidR="00D2347F">
        <w:t xml:space="preserve">ext of </w:t>
      </w:r>
      <w:r w:rsidR="001E116D">
        <w:t>k</w:t>
      </w:r>
      <w:r w:rsidR="00D2347F">
        <w:t>in details</w:t>
      </w:r>
      <w:bookmarkEnd w:id="12"/>
      <w:r w:rsidR="006913B5">
        <w:fldChar w:fldCharType="begin"/>
      </w:r>
      <w:r w:rsidR="006913B5">
        <w:instrText xml:space="preserve"> XE "</w:instrText>
      </w:r>
      <w:r w:rsidR="006913B5" w:rsidRPr="009305AF">
        <w:instrText>Section 3 – Employee’s leaving details</w:instrText>
      </w:r>
      <w:r w:rsidR="006913B5">
        <w:instrText xml:space="preserve">" </w:instrText>
      </w:r>
      <w:r w:rsidR="006913B5">
        <w:fldChar w:fldCharType="end"/>
      </w:r>
    </w:p>
    <w:p w14:paraId="5F4289F0" w14:textId="77777777" w:rsidR="00D2347F" w:rsidRDefault="00D2347F" w:rsidP="00D2347F">
      <w:pPr>
        <w:spacing w:after="0"/>
        <w:rPr>
          <w:rFonts w:eastAsia="Times New Roman" w:cstheme="minorHAnsi"/>
          <w:bCs/>
          <w:lang w:eastAsia="en-GB"/>
        </w:rPr>
      </w:pPr>
      <w:r>
        <w:rPr>
          <w:rFonts w:eastAsia="Times New Roman" w:cstheme="minorHAnsi"/>
          <w:bCs/>
          <w:lang w:eastAsia="en-GB"/>
        </w:rPr>
        <w:t>You must always fill in this section.</w:t>
      </w:r>
    </w:p>
    <w:p w14:paraId="76F4C0C8" w14:textId="731BBFE0" w:rsidR="005F3EC2" w:rsidRDefault="005F3EC2" w:rsidP="005F3EC2">
      <w:pPr>
        <w:tabs>
          <w:tab w:val="left" w:pos="1125"/>
        </w:tabs>
        <w:spacing w:after="0" w:line="240" w:lineRule="auto"/>
        <w:rPr>
          <w:rFonts w:eastAsia="Times New Roman" w:cstheme="minorHAnsi"/>
          <w:bCs/>
          <w:lang w:eastAsia="en-GB"/>
        </w:rPr>
      </w:pPr>
    </w:p>
    <w:p w14:paraId="597095DB" w14:textId="4E757C08" w:rsidR="001B7E0F" w:rsidRDefault="00E81806" w:rsidP="001B7E0F">
      <w:pPr>
        <w:spacing w:after="0" w:line="240" w:lineRule="auto"/>
      </w:pPr>
      <w:r>
        <w:t xml:space="preserve">Please </w:t>
      </w:r>
      <w:r w:rsidR="00036EAD">
        <w:t>give us</w:t>
      </w:r>
      <w:r>
        <w:t xml:space="preserve"> details of the next of kin, and a copy of the death certificate if available. </w:t>
      </w:r>
      <w:r w:rsidR="00544588">
        <w:t>This is so we can</w:t>
      </w:r>
      <w:r w:rsidR="00444B72">
        <w:t xml:space="preserve"> pay all the death benefits due</w:t>
      </w:r>
      <w:r w:rsidR="00544588">
        <w:t>.</w:t>
      </w:r>
    </w:p>
    <w:p w14:paraId="0572109F" w14:textId="03F44D0D" w:rsidR="00C82559" w:rsidRDefault="00C82559" w:rsidP="005F3EC2">
      <w:pPr>
        <w:spacing w:after="0" w:line="240" w:lineRule="auto"/>
        <w:rPr>
          <w:rFonts w:eastAsia="Times New Roman" w:cstheme="minorHAnsi"/>
          <w:lang w:eastAsia="en-GB"/>
        </w:rPr>
      </w:pPr>
    </w:p>
    <w:p w14:paraId="0C0D99DE" w14:textId="58C04FCC" w:rsidR="001E2F81" w:rsidRPr="00F72643" w:rsidRDefault="001E2F81" w:rsidP="00F72643">
      <w:pPr>
        <w:pStyle w:val="Heading2"/>
      </w:pPr>
      <w:bookmarkStart w:id="13" w:name="_Toc112319454"/>
      <w:bookmarkStart w:id="14" w:name="_Toc146100115"/>
      <w:r w:rsidRPr="00F72643">
        <w:t>Section 4 – Membership details, pensionable pay details and pension contributions</w:t>
      </w:r>
      <w:bookmarkEnd w:id="13"/>
      <w:bookmarkEnd w:id="14"/>
      <w:r w:rsidR="006913B5">
        <w:fldChar w:fldCharType="begin"/>
      </w:r>
      <w:r w:rsidR="006913B5">
        <w:instrText xml:space="preserve"> XE "</w:instrText>
      </w:r>
      <w:r w:rsidR="006913B5" w:rsidRPr="002E4768">
        <w:instrText>Section 4 – Membership details, pensionable pay details and pension contributions</w:instrText>
      </w:r>
      <w:r w:rsidR="006913B5">
        <w:instrText xml:space="preserve">" </w:instrText>
      </w:r>
      <w:r w:rsidR="006913B5">
        <w:fldChar w:fldCharType="end"/>
      </w:r>
    </w:p>
    <w:p w14:paraId="44F5F816" w14:textId="32D5FA32" w:rsidR="001E2F81" w:rsidRDefault="001E2F81" w:rsidP="005F3EC2">
      <w:pPr>
        <w:tabs>
          <w:tab w:val="left" w:pos="1125"/>
        </w:tabs>
        <w:spacing w:after="0" w:line="240" w:lineRule="auto"/>
        <w:rPr>
          <w:rFonts w:eastAsia="Times New Roman" w:cstheme="minorHAnsi"/>
          <w:bCs/>
          <w:lang w:eastAsia="en-GB"/>
        </w:rPr>
      </w:pPr>
    </w:p>
    <w:p w14:paraId="2EA59133" w14:textId="60EFD3BB" w:rsidR="0052378B" w:rsidRPr="002C69F9" w:rsidRDefault="00A06A5D" w:rsidP="002C69F9">
      <w:pPr>
        <w:spacing w:after="0" w:line="240" w:lineRule="auto"/>
        <w:rPr>
          <w:rFonts w:eastAsia="Times New Roman" w:cstheme="minorHAnsi"/>
          <w:b/>
          <w:sz w:val="24"/>
          <w:szCs w:val="24"/>
          <w:lang w:eastAsia="en-GB"/>
        </w:rPr>
      </w:pPr>
      <w:r w:rsidRPr="002C69F9">
        <w:rPr>
          <w:rFonts w:eastAsia="Times New Roman" w:cstheme="minorHAnsi"/>
          <w:b/>
          <w:sz w:val="24"/>
          <w:szCs w:val="24"/>
          <w:lang w:eastAsia="en-GB"/>
        </w:rPr>
        <w:t xml:space="preserve">CARE </w:t>
      </w:r>
      <w:r w:rsidR="0052378B" w:rsidRPr="002C69F9">
        <w:rPr>
          <w:rFonts w:eastAsia="Times New Roman" w:cstheme="minorHAnsi"/>
          <w:b/>
          <w:sz w:val="24"/>
          <w:szCs w:val="24"/>
          <w:lang w:eastAsia="en-GB"/>
        </w:rPr>
        <w:t>pay</w:t>
      </w:r>
      <w:r w:rsidR="00725A94" w:rsidRPr="002C69F9">
        <w:rPr>
          <w:rFonts w:eastAsia="Times New Roman" w:cstheme="minorHAnsi"/>
          <w:b/>
          <w:sz w:val="24"/>
          <w:szCs w:val="24"/>
          <w:lang w:eastAsia="en-GB"/>
        </w:rPr>
        <w:t xml:space="preserve"> (2014 definition)</w:t>
      </w:r>
    </w:p>
    <w:p w14:paraId="4162729D" w14:textId="77777777" w:rsidR="00734C9C" w:rsidRDefault="00734C9C" w:rsidP="00734C9C">
      <w:pPr>
        <w:tabs>
          <w:tab w:val="left" w:pos="1125"/>
        </w:tabs>
        <w:spacing w:after="0" w:line="240" w:lineRule="auto"/>
        <w:rPr>
          <w:rFonts w:eastAsia="Times New Roman" w:cstheme="minorHAnsi"/>
          <w:bCs/>
          <w:lang w:eastAsia="en-GB"/>
        </w:rPr>
      </w:pPr>
      <w:r>
        <w:rPr>
          <w:rFonts w:eastAsia="Times New Roman" w:cstheme="minorHAnsi"/>
          <w:bCs/>
          <w:lang w:eastAsia="en-GB"/>
        </w:rPr>
        <w:t xml:space="preserve">Please tell us: </w:t>
      </w:r>
    </w:p>
    <w:p w14:paraId="78D3C88C" w14:textId="15494B55" w:rsidR="00734C9C" w:rsidRPr="002B662F" w:rsidRDefault="00734C9C" w:rsidP="00734C9C">
      <w:pPr>
        <w:pStyle w:val="ListParagraph"/>
        <w:numPr>
          <w:ilvl w:val="0"/>
          <w:numId w:val="30"/>
        </w:numPr>
        <w:tabs>
          <w:tab w:val="left" w:pos="1125"/>
        </w:tabs>
        <w:spacing w:after="0" w:line="240" w:lineRule="auto"/>
        <w:rPr>
          <w:rFonts w:eastAsia="Times New Roman" w:cstheme="minorHAnsi"/>
          <w:bCs/>
          <w:lang w:eastAsia="en-GB"/>
        </w:rPr>
      </w:pPr>
      <w:r w:rsidRPr="002B662F">
        <w:rPr>
          <w:rFonts w:eastAsia="Times New Roman" w:cstheme="minorHAnsi"/>
          <w:bCs/>
          <w:lang w:eastAsia="en-GB"/>
        </w:rPr>
        <w:t xml:space="preserve">whether they were in the main or 50/50 section of the LGPS when they </w:t>
      </w:r>
      <w:r w:rsidR="00A95BCF">
        <w:rPr>
          <w:rFonts w:eastAsia="Times New Roman" w:cstheme="minorHAnsi"/>
          <w:bCs/>
          <w:lang w:eastAsia="en-GB"/>
        </w:rPr>
        <w:t>died</w:t>
      </w:r>
      <w:r w:rsidRPr="002B662F">
        <w:rPr>
          <w:rFonts w:eastAsia="Times New Roman" w:cstheme="minorHAnsi"/>
          <w:bCs/>
          <w:lang w:eastAsia="en-GB"/>
        </w:rPr>
        <w:t xml:space="preserve">; and </w:t>
      </w:r>
    </w:p>
    <w:p w14:paraId="6FC1A90E" w14:textId="77777777" w:rsidR="00734C9C" w:rsidRPr="002B662F" w:rsidRDefault="00734C9C" w:rsidP="00734C9C">
      <w:pPr>
        <w:pStyle w:val="ListParagraph"/>
        <w:numPr>
          <w:ilvl w:val="0"/>
          <w:numId w:val="30"/>
        </w:numPr>
        <w:tabs>
          <w:tab w:val="left" w:pos="1125"/>
        </w:tabs>
        <w:spacing w:after="0" w:line="240" w:lineRule="auto"/>
        <w:rPr>
          <w:rFonts w:eastAsia="Times New Roman" w:cstheme="minorHAnsi"/>
          <w:bCs/>
          <w:lang w:eastAsia="en-GB"/>
        </w:rPr>
      </w:pPr>
      <w:r w:rsidRPr="002B662F">
        <w:rPr>
          <w:rFonts w:eastAsia="Times New Roman" w:cstheme="minorHAnsi"/>
          <w:bCs/>
          <w:lang w:eastAsia="en-GB"/>
        </w:rPr>
        <w:t>the date they joined that section; and</w:t>
      </w:r>
    </w:p>
    <w:p w14:paraId="737F6436" w14:textId="68806541" w:rsidR="00734C9C" w:rsidRPr="002B662F" w:rsidRDefault="00734C9C" w:rsidP="00734C9C">
      <w:pPr>
        <w:pStyle w:val="ListParagraph"/>
        <w:numPr>
          <w:ilvl w:val="0"/>
          <w:numId w:val="30"/>
        </w:numPr>
        <w:tabs>
          <w:tab w:val="left" w:pos="1125"/>
        </w:tabs>
        <w:spacing w:after="0" w:line="240" w:lineRule="auto"/>
        <w:rPr>
          <w:rFonts w:eastAsia="Times New Roman" w:cstheme="minorHAnsi"/>
          <w:bCs/>
          <w:lang w:eastAsia="en-GB"/>
        </w:rPr>
      </w:pPr>
      <w:r w:rsidRPr="002B662F">
        <w:rPr>
          <w:rFonts w:eastAsia="Times New Roman" w:cstheme="minorHAnsi"/>
          <w:bCs/>
          <w:lang w:eastAsia="en-GB"/>
        </w:rPr>
        <w:t xml:space="preserve">the final year’s cumulative pensionable pay from 1 April to the date they </w:t>
      </w:r>
      <w:r w:rsidR="00A95BCF">
        <w:rPr>
          <w:rFonts w:eastAsia="Times New Roman" w:cstheme="minorHAnsi"/>
          <w:bCs/>
          <w:lang w:eastAsia="en-GB"/>
        </w:rPr>
        <w:t>died</w:t>
      </w:r>
      <w:r w:rsidRPr="002B662F">
        <w:rPr>
          <w:rFonts w:eastAsia="Times New Roman" w:cstheme="minorHAnsi"/>
          <w:bCs/>
          <w:lang w:eastAsia="en-GB"/>
        </w:rPr>
        <w:t>.</w:t>
      </w:r>
    </w:p>
    <w:p w14:paraId="79345BA2" w14:textId="77777777" w:rsidR="00734C9C" w:rsidRDefault="00734C9C" w:rsidP="00734C9C">
      <w:pPr>
        <w:tabs>
          <w:tab w:val="left" w:pos="1125"/>
        </w:tabs>
        <w:spacing w:after="0" w:line="240" w:lineRule="auto"/>
        <w:rPr>
          <w:rFonts w:eastAsia="Times New Roman" w:cstheme="minorHAnsi"/>
          <w:bCs/>
          <w:lang w:eastAsia="en-GB"/>
        </w:rPr>
      </w:pPr>
    </w:p>
    <w:p w14:paraId="68AC44F8" w14:textId="77777777" w:rsidR="00734C9C" w:rsidRDefault="00734C9C" w:rsidP="00734C9C">
      <w:pPr>
        <w:tabs>
          <w:tab w:val="left" w:pos="1125"/>
        </w:tabs>
        <w:spacing w:after="0" w:line="240" w:lineRule="auto"/>
        <w:rPr>
          <w:rFonts w:eastAsia="Times New Roman" w:cstheme="minorHAnsi"/>
          <w:bCs/>
          <w:lang w:eastAsia="en-GB"/>
        </w:rPr>
      </w:pPr>
      <w:r>
        <w:rPr>
          <w:rFonts w:eastAsia="Times New Roman" w:cstheme="minorHAnsi"/>
          <w:bCs/>
          <w:lang w:eastAsia="en-GB"/>
        </w:rPr>
        <w:t>CARE pay is pensionable pay under the definition applied from 1 April 2014. It’s usually the member’s actual pay and includes non-contractual overtime. If the employee was on reduced or no pay and assumed pensionable pay (APP) applied, you should include this in the figure(s) you give us.</w:t>
      </w:r>
    </w:p>
    <w:p w14:paraId="33DEC652" w14:textId="77777777" w:rsidR="00734C9C" w:rsidRDefault="00734C9C" w:rsidP="00734C9C">
      <w:pPr>
        <w:tabs>
          <w:tab w:val="left" w:pos="1125"/>
        </w:tabs>
        <w:spacing w:after="0" w:line="240" w:lineRule="auto"/>
        <w:rPr>
          <w:rFonts w:eastAsia="Times New Roman" w:cstheme="minorHAnsi"/>
          <w:bCs/>
          <w:lang w:eastAsia="en-GB"/>
        </w:rPr>
      </w:pPr>
    </w:p>
    <w:p w14:paraId="046B04AB" w14:textId="77777777" w:rsidR="00734C9C" w:rsidRDefault="00734C9C" w:rsidP="00734C9C">
      <w:pPr>
        <w:tabs>
          <w:tab w:val="left" w:pos="1125"/>
        </w:tabs>
        <w:spacing w:after="0" w:line="240" w:lineRule="auto"/>
        <w:rPr>
          <w:rFonts w:eastAsia="Times New Roman" w:cstheme="minorHAnsi"/>
          <w:bCs/>
          <w:lang w:eastAsia="en-GB"/>
        </w:rPr>
      </w:pPr>
      <w:r>
        <w:rPr>
          <w:rFonts w:eastAsia="Times New Roman" w:cstheme="minorHAnsi"/>
          <w:bCs/>
          <w:lang w:eastAsia="en-GB"/>
        </w:rPr>
        <w:t>You can find the definitions of CARE pay and APP in the glossary section of these notes.</w:t>
      </w:r>
    </w:p>
    <w:p w14:paraId="189ED589" w14:textId="77777777" w:rsidR="00734C9C" w:rsidRDefault="00734C9C" w:rsidP="00734C9C">
      <w:pPr>
        <w:tabs>
          <w:tab w:val="left" w:pos="1125"/>
        </w:tabs>
        <w:spacing w:after="0" w:line="240" w:lineRule="auto"/>
        <w:rPr>
          <w:rFonts w:eastAsia="Times New Roman" w:cstheme="minorHAnsi"/>
          <w:bCs/>
          <w:lang w:eastAsia="en-GB"/>
        </w:rPr>
      </w:pPr>
      <w:r>
        <w:rPr>
          <w:rFonts w:eastAsia="Times New Roman" w:cstheme="minorHAnsi"/>
          <w:bCs/>
          <w:lang w:eastAsia="en-GB"/>
        </w:rPr>
        <w:t>Please give us the following for the last 3 financial years:</w:t>
      </w:r>
    </w:p>
    <w:p w14:paraId="2072B234" w14:textId="77777777" w:rsidR="00734C9C" w:rsidRDefault="00734C9C" w:rsidP="00734C9C">
      <w:pPr>
        <w:tabs>
          <w:tab w:val="left" w:pos="1125"/>
        </w:tabs>
        <w:spacing w:after="0" w:line="240" w:lineRule="auto"/>
        <w:rPr>
          <w:rFonts w:eastAsia="Times New Roman" w:cstheme="minorHAnsi"/>
          <w:bCs/>
          <w:lang w:eastAsia="en-GB"/>
        </w:rPr>
      </w:pPr>
    </w:p>
    <w:p w14:paraId="6B2B28AA" w14:textId="77777777" w:rsidR="00734C9C" w:rsidRPr="00762CFF" w:rsidRDefault="00734C9C" w:rsidP="00734C9C">
      <w:pPr>
        <w:pStyle w:val="ListParagraph"/>
        <w:numPr>
          <w:ilvl w:val="0"/>
          <w:numId w:val="8"/>
        </w:numPr>
        <w:spacing w:after="0" w:line="240" w:lineRule="auto"/>
        <w:ind w:left="567" w:hanging="567"/>
        <w:rPr>
          <w:rFonts w:eastAsia="Times New Roman" w:cstheme="minorHAnsi"/>
          <w:bCs/>
          <w:lang w:eastAsia="en-GB"/>
        </w:rPr>
      </w:pPr>
      <w:r w:rsidRPr="00762CFF">
        <w:rPr>
          <w:rFonts w:eastAsia="Times New Roman" w:cstheme="minorHAnsi"/>
          <w:bCs/>
          <w:lang w:eastAsia="en-GB"/>
        </w:rPr>
        <w:t>details of the basic full-time equivalent pay rates: and</w:t>
      </w:r>
    </w:p>
    <w:p w14:paraId="71C3EF4D" w14:textId="77777777" w:rsidR="00734C9C" w:rsidRDefault="00734C9C" w:rsidP="00734C9C">
      <w:pPr>
        <w:pStyle w:val="ListParagraph"/>
        <w:numPr>
          <w:ilvl w:val="0"/>
          <w:numId w:val="8"/>
        </w:numPr>
        <w:spacing w:after="0" w:line="240" w:lineRule="auto"/>
        <w:ind w:left="567" w:hanging="567"/>
        <w:rPr>
          <w:rFonts w:eastAsia="Times New Roman" w:cstheme="minorHAnsi"/>
          <w:bCs/>
          <w:lang w:eastAsia="en-GB"/>
        </w:rPr>
      </w:pPr>
      <w:r w:rsidRPr="00762CFF">
        <w:rPr>
          <w:rFonts w:eastAsia="Times New Roman" w:cstheme="minorHAnsi"/>
          <w:bCs/>
          <w:lang w:eastAsia="en-GB"/>
        </w:rPr>
        <w:t xml:space="preserve">confirmation of contractual overtime or allowances or non-contractual overtime paid </w:t>
      </w:r>
      <w:r>
        <w:rPr>
          <w:rFonts w:eastAsia="Times New Roman" w:cstheme="minorHAnsi"/>
          <w:bCs/>
          <w:lang w:eastAsia="en-GB"/>
        </w:rPr>
        <w:t>(if applicable); and</w:t>
      </w:r>
    </w:p>
    <w:p w14:paraId="04C04C65" w14:textId="77777777" w:rsidR="00734C9C" w:rsidRPr="00762CFF" w:rsidRDefault="00734C9C" w:rsidP="00734C9C">
      <w:pPr>
        <w:pStyle w:val="ListParagraph"/>
        <w:numPr>
          <w:ilvl w:val="0"/>
          <w:numId w:val="8"/>
        </w:numPr>
        <w:spacing w:after="0" w:line="240" w:lineRule="auto"/>
        <w:ind w:left="567" w:hanging="567"/>
        <w:rPr>
          <w:rFonts w:eastAsia="Times New Roman" w:cstheme="minorHAnsi"/>
          <w:bCs/>
          <w:lang w:eastAsia="en-GB"/>
        </w:rPr>
      </w:pPr>
      <w:r>
        <w:rPr>
          <w:rFonts w:eastAsia="Times New Roman" w:cstheme="minorHAnsi"/>
          <w:bCs/>
          <w:lang w:eastAsia="en-GB"/>
        </w:rPr>
        <w:t>confirmation of non-pensionable deduction eg purchase of annual leave (if applicable).</w:t>
      </w:r>
    </w:p>
    <w:p w14:paraId="103BAB39" w14:textId="1619A807" w:rsidR="00725A94" w:rsidRPr="002C69F9" w:rsidRDefault="00725A94" w:rsidP="002C69F9">
      <w:pPr>
        <w:spacing w:after="0" w:line="240" w:lineRule="auto"/>
        <w:rPr>
          <w:rFonts w:eastAsia="Times New Roman" w:cstheme="minorHAnsi"/>
          <w:b/>
          <w:sz w:val="24"/>
          <w:szCs w:val="24"/>
          <w:lang w:eastAsia="en-GB"/>
        </w:rPr>
      </w:pPr>
      <w:r w:rsidRPr="002C69F9">
        <w:rPr>
          <w:rFonts w:eastAsia="Times New Roman" w:cstheme="minorHAnsi"/>
          <w:b/>
          <w:sz w:val="24"/>
          <w:szCs w:val="24"/>
          <w:lang w:eastAsia="en-GB"/>
        </w:rPr>
        <w:lastRenderedPageBreak/>
        <w:t>Final pay (2008 definition)</w:t>
      </w:r>
    </w:p>
    <w:p w14:paraId="57322FEB" w14:textId="77777777" w:rsidR="00D73346" w:rsidRDefault="00D73346" w:rsidP="00D73346">
      <w:pPr>
        <w:spacing w:after="0" w:line="240" w:lineRule="auto"/>
        <w:rPr>
          <w:rFonts w:eastAsia="Times New Roman" w:cstheme="minorHAnsi"/>
          <w:lang w:eastAsia="en-GB"/>
        </w:rPr>
      </w:pPr>
      <w:r>
        <w:rPr>
          <w:rFonts w:eastAsia="Times New Roman" w:cstheme="minorHAnsi"/>
          <w:lang w:eastAsia="en-GB"/>
        </w:rPr>
        <w:t>Pension built up before 1 April 2014 is based on the 2008 scheme definition of final pay (without non-contractual overtime). Please give us the details of the final pay for:</w:t>
      </w:r>
    </w:p>
    <w:p w14:paraId="0484DE39" w14:textId="77777777" w:rsidR="00725A94" w:rsidRDefault="00725A94" w:rsidP="00725A94">
      <w:pPr>
        <w:spacing w:after="0" w:line="240" w:lineRule="auto"/>
        <w:rPr>
          <w:rFonts w:eastAsia="Times New Roman" w:cstheme="minorHAnsi"/>
          <w:lang w:eastAsia="en-GB"/>
        </w:rPr>
      </w:pPr>
    </w:p>
    <w:p w14:paraId="784DE9E0" w14:textId="2639F18D" w:rsidR="00725A94" w:rsidRPr="00085AC6" w:rsidRDefault="00725A94" w:rsidP="00725A94">
      <w:pPr>
        <w:pStyle w:val="ListParagraph"/>
        <w:numPr>
          <w:ilvl w:val="0"/>
          <w:numId w:val="9"/>
        </w:numPr>
        <w:spacing w:after="0" w:line="240" w:lineRule="auto"/>
        <w:ind w:left="567" w:hanging="567"/>
        <w:rPr>
          <w:rFonts w:eastAsia="Times New Roman" w:cstheme="minorHAnsi"/>
          <w:lang w:eastAsia="en-GB"/>
        </w:rPr>
      </w:pPr>
      <w:r w:rsidRPr="00085AC6">
        <w:rPr>
          <w:rFonts w:eastAsia="Times New Roman" w:cstheme="minorHAnsi"/>
          <w:lang w:eastAsia="en-GB"/>
        </w:rPr>
        <w:t xml:space="preserve">the calendar year ending on the date they </w:t>
      </w:r>
      <w:r w:rsidR="007962D3">
        <w:rPr>
          <w:rFonts w:eastAsia="Times New Roman" w:cstheme="minorHAnsi"/>
          <w:lang w:eastAsia="en-GB"/>
        </w:rPr>
        <w:t>died</w:t>
      </w:r>
      <w:r w:rsidRPr="00085AC6">
        <w:rPr>
          <w:rFonts w:eastAsia="Times New Roman" w:cstheme="minorHAnsi"/>
          <w:lang w:eastAsia="en-GB"/>
        </w:rPr>
        <w:t>; and</w:t>
      </w:r>
    </w:p>
    <w:p w14:paraId="601226EA" w14:textId="47FC2975" w:rsidR="00725A94" w:rsidRPr="00085AC6" w:rsidRDefault="00725A94" w:rsidP="00725A94">
      <w:pPr>
        <w:pStyle w:val="ListParagraph"/>
        <w:numPr>
          <w:ilvl w:val="0"/>
          <w:numId w:val="9"/>
        </w:numPr>
        <w:spacing w:after="0" w:line="240" w:lineRule="auto"/>
        <w:ind w:left="567" w:hanging="567"/>
        <w:rPr>
          <w:rFonts w:eastAsia="Times New Roman" w:cstheme="minorHAnsi"/>
          <w:lang w:eastAsia="en-GB"/>
        </w:rPr>
      </w:pPr>
      <w:r w:rsidRPr="00085AC6">
        <w:rPr>
          <w:rFonts w:eastAsia="Times New Roman" w:cstheme="minorHAnsi"/>
          <w:lang w:eastAsia="en-GB"/>
        </w:rPr>
        <w:t>a previous year, if higher.</w:t>
      </w:r>
    </w:p>
    <w:p w14:paraId="1A7913E6" w14:textId="514CCDDD" w:rsidR="00725A94" w:rsidRDefault="00725A94" w:rsidP="005F3EC2">
      <w:pPr>
        <w:tabs>
          <w:tab w:val="left" w:pos="1125"/>
        </w:tabs>
        <w:spacing w:after="0" w:line="240" w:lineRule="auto"/>
        <w:rPr>
          <w:rFonts w:eastAsia="Times New Roman" w:cstheme="minorHAnsi"/>
          <w:bCs/>
          <w:lang w:eastAsia="en-GB"/>
        </w:rPr>
      </w:pPr>
    </w:p>
    <w:p w14:paraId="60544FFB" w14:textId="77777777" w:rsidR="008C4B07" w:rsidRDefault="008C4B07" w:rsidP="008C4B07">
      <w:pPr>
        <w:tabs>
          <w:tab w:val="left" w:pos="1125"/>
        </w:tabs>
        <w:spacing w:after="0" w:line="240" w:lineRule="auto"/>
        <w:rPr>
          <w:rFonts w:eastAsia="Times New Roman" w:cstheme="minorHAnsi"/>
          <w:bCs/>
          <w:lang w:eastAsia="en-GB"/>
        </w:rPr>
      </w:pPr>
      <w:r>
        <w:rPr>
          <w:rFonts w:eastAsia="Times New Roman" w:cstheme="minorHAnsi"/>
          <w:lang w:eastAsia="en-GB"/>
        </w:rPr>
        <w:t>Y</w:t>
      </w:r>
      <w:r w:rsidRPr="00257AAE">
        <w:rPr>
          <w:rFonts w:eastAsia="Times New Roman" w:cstheme="minorHAnsi"/>
          <w:lang w:eastAsia="en-GB"/>
        </w:rPr>
        <w:t xml:space="preserve">our employee </w:t>
      </w:r>
      <w:r>
        <w:rPr>
          <w:rFonts w:eastAsia="Times New Roman" w:cstheme="minorHAnsi"/>
          <w:lang w:eastAsia="en-GB"/>
        </w:rPr>
        <w:t xml:space="preserve">may also </w:t>
      </w:r>
      <w:r w:rsidRPr="00257AAE">
        <w:rPr>
          <w:rFonts w:eastAsia="Times New Roman" w:cstheme="minorHAnsi"/>
          <w:lang w:eastAsia="en-GB"/>
        </w:rPr>
        <w:t>have pre-April 2014 benefits from a</w:t>
      </w:r>
      <w:r>
        <w:rPr>
          <w:rFonts w:eastAsia="Times New Roman" w:cstheme="minorHAnsi"/>
          <w:lang w:eastAsia="en-GB"/>
        </w:rPr>
        <w:t xml:space="preserve">nother </w:t>
      </w:r>
      <w:r w:rsidRPr="00257AAE">
        <w:rPr>
          <w:rFonts w:eastAsia="Times New Roman" w:cstheme="minorHAnsi"/>
          <w:lang w:eastAsia="en-GB"/>
        </w:rPr>
        <w:t>employer. Please give details of final pay for the calendar year ending on the date they left.</w:t>
      </w:r>
      <w:r>
        <w:rPr>
          <w:rFonts w:eastAsia="Times New Roman" w:cstheme="minorHAnsi"/>
          <w:lang w:eastAsia="en-GB"/>
        </w:rPr>
        <w:t xml:space="preserve"> </w:t>
      </w:r>
      <w:r>
        <w:rPr>
          <w:rFonts w:eastAsia="Times New Roman" w:cstheme="minorHAnsi"/>
          <w:bCs/>
          <w:lang w:eastAsia="en-GB"/>
        </w:rPr>
        <w:t>You can find more information on the LGPS 2008 definition of pensionable pay in the glossary.</w:t>
      </w:r>
    </w:p>
    <w:p w14:paraId="1D8D3185" w14:textId="77777777" w:rsidR="008C4B07" w:rsidRDefault="008C4B07" w:rsidP="008C4B07">
      <w:pPr>
        <w:tabs>
          <w:tab w:val="left" w:pos="1125"/>
        </w:tabs>
        <w:spacing w:after="0" w:line="240" w:lineRule="auto"/>
        <w:rPr>
          <w:rFonts w:eastAsia="Times New Roman" w:cstheme="minorHAnsi"/>
          <w:bCs/>
          <w:lang w:eastAsia="en-GB"/>
        </w:rPr>
      </w:pPr>
    </w:p>
    <w:p w14:paraId="44A8E7B8" w14:textId="4CB16CEB" w:rsidR="00701584" w:rsidRDefault="008C4B07" w:rsidP="008C4B07">
      <w:pPr>
        <w:tabs>
          <w:tab w:val="left" w:pos="1125"/>
        </w:tabs>
        <w:spacing w:after="0" w:line="240" w:lineRule="auto"/>
        <w:rPr>
          <w:rFonts w:eastAsia="Times New Roman" w:cstheme="minorHAnsi"/>
          <w:bCs/>
          <w:lang w:eastAsia="en-GB"/>
        </w:rPr>
      </w:pPr>
      <w:r>
        <w:rPr>
          <w:rFonts w:eastAsia="Times New Roman" w:cstheme="minorHAnsi"/>
          <w:lang w:eastAsia="en-GB"/>
        </w:rPr>
        <w:t>F</w:t>
      </w:r>
      <w:r w:rsidRPr="00257AAE">
        <w:rPr>
          <w:rFonts w:eastAsia="Times New Roman" w:cstheme="minorHAnsi"/>
          <w:lang w:eastAsia="en-GB"/>
        </w:rPr>
        <w:t xml:space="preserve">inal pay is normally the pay on which </w:t>
      </w:r>
      <w:r>
        <w:rPr>
          <w:rFonts w:eastAsia="Times New Roman" w:cstheme="minorHAnsi"/>
          <w:lang w:eastAsia="en-GB"/>
        </w:rPr>
        <w:t xml:space="preserve">you took </w:t>
      </w:r>
      <w:r w:rsidRPr="00257AAE">
        <w:rPr>
          <w:rFonts w:eastAsia="Times New Roman" w:cstheme="minorHAnsi"/>
          <w:lang w:eastAsia="en-GB"/>
        </w:rPr>
        <w:t xml:space="preserve">pension contributions in the last 365 days of </w:t>
      </w:r>
      <w:r>
        <w:rPr>
          <w:rFonts w:eastAsia="Times New Roman" w:cstheme="minorHAnsi"/>
          <w:lang w:eastAsia="en-GB"/>
        </w:rPr>
        <w:t>their job</w:t>
      </w:r>
      <w:r w:rsidRPr="00257AAE">
        <w:rPr>
          <w:rFonts w:eastAsia="Times New Roman" w:cstheme="minorHAnsi"/>
          <w:lang w:eastAsia="en-GB"/>
        </w:rPr>
        <w:t>.</w:t>
      </w:r>
    </w:p>
    <w:p w14:paraId="0ACB8613" w14:textId="77777777" w:rsidR="00496A0C" w:rsidRPr="00257AAE" w:rsidRDefault="00496A0C" w:rsidP="00496A0C">
      <w:pPr>
        <w:spacing w:after="0" w:line="240" w:lineRule="auto"/>
        <w:rPr>
          <w:rFonts w:eastAsia="Times New Roman" w:cstheme="minorHAnsi"/>
          <w:lang w:eastAsia="en-GB"/>
        </w:rPr>
      </w:pPr>
    </w:p>
    <w:p w14:paraId="42CE3224" w14:textId="77777777" w:rsidR="00BC63C9" w:rsidRPr="00BC63C9" w:rsidRDefault="00BC63C9" w:rsidP="0057338F">
      <w:pPr>
        <w:tabs>
          <w:tab w:val="left" w:pos="1125"/>
        </w:tabs>
        <w:spacing w:after="0" w:line="240" w:lineRule="auto"/>
        <w:outlineLvl w:val="2"/>
        <w:rPr>
          <w:rFonts w:eastAsia="Times New Roman" w:cstheme="minorHAnsi"/>
          <w:b/>
          <w:sz w:val="24"/>
          <w:szCs w:val="24"/>
          <w:lang w:eastAsia="en-GB"/>
        </w:rPr>
      </w:pPr>
      <w:bookmarkStart w:id="15" w:name="_Toc146094198"/>
      <w:bookmarkStart w:id="16" w:name="_Toc146100116"/>
      <w:r w:rsidRPr="00BC63C9">
        <w:rPr>
          <w:rFonts w:eastAsia="Times New Roman" w:cstheme="minorHAnsi"/>
          <w:b/>
          <w:sz w:val="24"/>
          <w:szCs w:val="24"/>
          <w:lang w:eastAsia="en-GB"/>
        </w:rPr>
        <w:t>Other periods of final pay</w:t>
      </w:r>
      <w:bookmarkEnd w:id="15"/>
      <w:bookmarkEnd w:id="16"/>
    </w:p>
    <w:p w14:paraId="7B665B21" w14:textId="77777777" w:rsidR="00BC63C9" w:rsidRPr="00BC63C9" w:rsidRDefault="00BC63C9" w:rsidP="00BC63C9">
      <w:pPr>
        <w:spacing w:after="0" w:line="240" w:lineRule="auto"/>
        <w:outlineLvl w:val="3"/>
        <w:rPr>
          <w:rFonts w:eastAsia="Times New Roman" w:cstheme="minorHAnsi"/>
          <w:b/>
          <w:bCs/>
          <w:color w:val="61207F"/>
          <w:lang w:eastAsia="en-GB"/>
        </w:rPr>
      </w:pPr>
      <w:r w:rsidRPr="00BC63C9">
        <w:rPr>
          <w:rFonts w:eastAsia="Times New Roman" w:cstheme="minorHAnsi"/>
          <w:b/>
          <w:bCs/>
          <w:color w:val="61207F"/>
          <w:lang w:eastAsia="en-GB"/>
        </w:rPr>
        <w:t>For everyone</w:t>
      </w:r>
    </w:p>
    <w:p w14:paraId="20C2E8D7" w14:textId="77777777" w:rsidR="00BC63C9" w:rsidRPr="00BC63C9" w:rsidRDefault="00BC63C9" w:rsidP="00BC63C9">
      <w:pPr>
        <w:numPr>
          <w:ilvl w:val="0"/>
          <w:numId w:val="31"/>
        </w:numPr>
        <w:tabs>
          <w:tab w:val="clear" w:pos="720"/>
        </w:tabs>
        <w:spacing w:after="0" w:line="240" w:lineRule="auto"/>
        <w:ind w:left="567" w:hanging="567"/>
        <w:rPr>
          <w:rFonts w:eastAsia="Times New Roman" w:cstheme="minorHAnsi"/>
          <w:lang w:eastAsia="en-GB"/>
        </w:rPr>
      </w:pPr>
      <w:r w:rsidRPr="00BC63C9">
        <w:rPr>
          <w:rFonts w:eastAsia="Times New Roman" w:cstheme="minorHAnsi"/>
          <w:lang w:eastAsia="en-GB"/>
        </w:rPr>
        <w:t>If their pay in one of the 2 years before is higher, you should use that year for their final pay.</w:t>
      </w:r>
    </w:p>
    <w:p w14:paraId="706B50A7" w14:textId="77777777" w:rsidR="00BC63C9" w:rsidRPr="00BC63C9" w:rsidRDefault="00BC63C9" w:rsidP="00BC63C9">
      <w:pPr>
        <w:spacing w:after="0" w:line="240" w:lineRule="auto"/>
        <w:outlineLvl w:val="3"/>
        <w:rPr>
          <w:rFonts w:eastAsia="Times New Roman" w:cstheme="minorHAnsi"/>
          <w:b/>
          <w:bCs/>
          <w:color w:val="61207F"/>
          <w:lang w:eastAsia="en-GB"/>
        </w:rPr>
      </w:pPr>
      <w:r w:rsidRPr="00BC63C9">
        <w:rPr>
          <w:rFonts w:eastAsia="Times New Roman" w:cstheme="minorHAnsi"/>
          <w:b/>
          <w:bCs/>
          <w:color w:val="61207F"/>
          <w:lang w:eastAsia="en-GB"/>
        </w:rPr>
        <w:t>For members before 1 April 2008</w:t>
      </w:r>
    </w:p>
    <w:p w14:paraId="6001FA9F" w14:textId="77777777" w:rsidR="00BC63C9" w:rsidRPr="00BC63C9" w:rsidRDefault="00BC63C9" w:rsidP="00BC63C9">
      <w:pPr>
        <w:numPr>
          <w:ilvl w:val="0"/>
          <w:numId w:val="31"/>
        </w:numPr>
        <w:tabs>
          <w:tab w:val="clear" w:pos="720"/>
        </w:tabs>
        <w:spacing w:after="0" w:line="240" w:lineRule="auto"/>
        <w:ind w:left="567" w:hanging="567"/>
        <w:rPr>
          <w:rFonts w:eastAsia="Times New Roman" w:cstheme="minorHAnsi"/>
          <w:lang w:eastAsia="en-GB"/>
        </w:rPr>
      </w:pPr>
      <w:r w:rsidRPr="00BC63C9">
        <w:rPr>
          <w:rFonts w:eastAsia="Times New Roman" w:cstheme="minorHAnsi"/>
          <w:lang w:eastAsia="en-GB"/>
        </w:rPr>
        <w:t xml:space="preserve">If they had </w:t>
      </w:r>
    </w:p>
    <w:p w14:paraId="46F88B97" w14:textId="77777777" w:rsidR="00BC63C9" w:rsidRPr="00BC63C9" w:rsidRDefault="00BC63C9" w:rsidP="00BC63C9">
      <w:pPr>
        <w:numPr>
          <w:ilvl w:val="1"/>
          <w:numId w:val="31"/>
        </w:numPr>
        <w:tabs>
          <w:tab w:val="clear" w:pos="1440"/>
        </w:tabs>
        <w:spacing w:after="0" w:line="240" w:lineRule="auto"/>
        <w:rPr>
          <w:rFonts w:eastAsia="Times New Roman" w:cstheme="minorHAnsi"/>
          <w:lang w:eastAsia="en-GB"/>
        </w:rPr>
      </w:pPr>
      <w:r w:rsidRPr="00BC63C9">
        <w:rPr>
          <w:rFonts w:eastAsia="Times New Roman" w:cstheme="minorHAnsi"/>
          <w:lang w:eastAsia="en-GB"/>
        </w:rPr>
        <w:t>an enforced reduction or restriction in pensionable pay; and</w:t>
      </w:r>
    </w:p>
    <w:p w14:paraId="480FF3ED" w14:textId="77777777" w:rsidR="00BC63C9" w:rsidRPr="00BC63C9" w:rsidRDefault="00BC63C9" w:rsidP="00BC63C9">
      <w:pPr>
        <w:numPr>
          <w:ilvl w:val="1"/>
          <w:numId w:val="31"/>
        </w:numPr>
        <w:tabs>
          <w:tab w:val="clear" w:pos="1440"/>
        </w:tabs>
        <w:contextualSpacing/>
        <w:rPr>
          <w:rFonts w:eastAsia="Times New Roman" w:cstheme="minorHAnsi"/>
          <w:lang w:eastAsia="en-GB"/>
        </w:rPr>
      </w:pPr>
      <w:r w:rsidRPr="00BC63C9">
        <w:rPr>
          <w:rFonts w:eastAsia="Times New Roman" w:cstheme="minorHAnsi"/>
          <w:lang w:eastAsia="en-GB"/>
        </w:rPr>
        <w:t xml:space="preserve">the date they left is within 10 years of the date of a certificate of protection they </w:t>
      </w:r>
      <w:proofErr w:type="gramStart"/>
      <w:r w:rsidRPr="00BC63C9">
        <w:rPr>
          <w:rFonts w:eastAsia="Times New Roman" w:cstheme="minorHAnsi"/>
          <w:lang w:eastAsia="en-GB"/>
        </w:rPr>
        <w:t>have;</w:t>
      </w:r>
      <w:proofErr w:type="gramEnd"/>
      <w:r w:rsidRPr="00BC63C9">
        <w:rPr>
          <w:rFonts w:eastAsia="Times New Roman" w:cstheme="minorHAnsi"/>
          <w:lang w:eastAsia="en-GB"/>
        </w:rPr>
        <w:t xml:space="preserve"> </w:t>
      </w:r>
    </w:p>
    <w:p w14:paraId="270D9D4C" w14:textId="77777777" w:rsidR="00BC63C9" w:rsidRPr="00BC63C9" w:rsidRDefault="00BC63C9" w:rsidP="00BC63C9">
      <w:pPr>
        <w:spacing w:after="0" w:line="240" w:lineRule="auto"/>
        <w:rPr>
          <w:rFonts w:eastAsia="Times New Roman" w:cstheme="minorHAnsi"/>
          <w:lang w:eastAsia="en-GB"/>
        </w:rPr>
      </w:pPr>
      <w:r w:rsidRPr="00BC63C9">
        <w:rPr>
          <w:rFonts w:eastAsia="Times New Roman" w:cstheme="minorHAnsi"/>
          <w:lang w:eastAsia="en-GB"/>
        </w:rPr>
        <w:t xml:space="preserve">you must </w:t>
      </w:r>
      <w:proofErr w:type="gramStart"/>
      <w:r w:rsidRPr="00BC63C9">
        <w:rPr>
          <w:rFonts w:eastAsia="Times New Roman" w:cstheme="minorHAnsi"/>
          <w:lang w:eastAsia="en-GB"/>
        </w:rPr>
        <w:t>take into account</w:t>
      </w:r>
      <w:proofErr w:type="gramEnd"/>
      <w:r w:rsidRPr="00BC63C9">
        <w:rPr>
          <w:rFonts w:eastAsia="Times New Roman" w:cstheme="minorHAnsi"/>
          <w:lang w:eastAsia="en-GB"/>
        </w:rPr>
        <w:t xml:space="preserve"> the effect of the certificate when assessing the period over which you work the Final Pay out. </w:t>
      </w:r>
    </w:p>
    <w:p w14:paraId="50582A0D" w14:textId="77777777" w:rsidR="00BC63C9" w:rsidRPr="00BC63C9" w:rsidRDefault="00BC63C9" w:rsidP="00BC63C9">
      <w:pPr>
        <w:spacing w:after="0" w:line="240" w:lineRule="auto"/>
        <w:rPr>
          <w:rFonts w:eastAsia="Times New Roman" w:cstheme="minorHAnsi"/>
          <w:lang w:eastAsia="en-GB"/>
        </w:rPr>
      </w:pPr>
    </w:p>
    <w:p w14:paraId="61520C76" w14:textId="77777777" w:rsidR="00BC63C9" w:rsidRPr="00BC63C9" w:rsidRDefault="00BC63C9" w:rsidP="00BC63C9">
      <w:pPr>
        <w:spacing w:after="0" w:line="240" w:lineRule="auto"/>
        <w:outlineLvl w:val="3"/>
        <w:rPr>
          <w:rFonts w:eastAsia="Times New Roman" w:cstheme="minorHAnsi"/>
          <w:b/>
          <w:bCs/>
          <w:color w:val="61207F"/>
          <w:lang w:eastAsia="en-GB"/>
        </w:rPr>
      </w:pPr>
      <w:r w:rsidRPr="00BC63C9">
        <w:rPr>
          <w:rFonts w:eastAsia="Times New Roman" w:cstheme="minorHAnsi"/>
          <w:b/>
          <w:bCs/>
          <w:color w:val="61207F"/>
          <w:lang w:eastAsia="en-GB"/>
        </w:rPr>
        <w:t>For members after 31 March 2008</w:t>
      </w:r>
    </w:p>
    <w:p w14:paraId="23B4FF9C" w14:textId="77777777" w:rsidR="00BC63C9" w:rsidRPr="00BC63C9" w:rsidRDefault="00BC63C9" w:rsidP="00BC63C9">
      <w:pPr>
        <w:spacing w:after="0" w:line="240" w:lineRule="auto"/>
        <w:rPr>
          <w:rFonts w:eastAsia="Times New Roman" w:cstheme="minorHAnsi"/>
          <w:lang w:eastAsia="en-GB"/>
        </w:rPr>
      </w:pPr>
      <w:r w:rsidRPr="00BC63C9">
        <w:rPr>
          <w:rFonts w:eastAsia="Times New Roman" w:cstheme="minorHAnsi"/>
          <w:lang w:eastAsia="en-GB"/>
        </w:rPr>
        <w:t xml:space="preserve">If they had a reduction or restriction in their full time equivalent pensionable pay, either voluntarily or otherwise, they could choose to use the protection under the LGPS regulations. This allows you to work out the final pay as an average over an alternative period. For example, a consecutive </w:t>
      </w:r>
      <w:proofErr w:type="gramStart"/>
      <w:r w:rsidRPr="00BC63C9">
        <w:rPr>
          <w:rFonts w:eastAsia="Times New Roman" w:cstheme="minorHAnsi"/>
          <w:lang w:eastAsia="en-GB"/>
        </w:rPr>
        <w:t>3 year</w:t>
      </w:r>
      <w:proofErr w:type="gramEnd"/>
      <w:r w:rsidRPr="00BC63C9">
        <w:rPr>
          <w:rFonts w:eastAsia="Times New Roman" w:cstheme="minorHAnsi"/>
          <w:lang w:eastAsia="en-GB"/>
        </w:rPr>
        <w:t xml:space="preserve"> period within 13 years of leaving, ending on 31 March. If they choose this option, you must work out final pay based on this period.</w:t>
      </w:r>
    </w:p>
    <w:p w14:paraId="71BEB6FF" w14:textId="77777777" w:rsidR="00BC63C9" w:rsidRPr="00BC63C9" w:rsidRDefault="00BC63C9" w:rsidP="00BC63C9">
      <w:pPr>
        <w:spacing w:after="0" w:line="240" w:lineRule="auto"/>
        <w:rPr>
          <w:rFonts w:eastAsia="Times New Roman" w:cstheme="minorHAnsi"/>
          <w:lang w:eastAsia="en-GB"/>
        </w:rPr>
      </w:pPr>
    </w:p>
    <w:p w14:paraId="3C7F3EBC" w14:textId="77777777" w:rsidR="00BC63C9" w:rsidRPr="00BC63C9" w:rsidRDefault="00BC63C9" w:rsidP="00BC63C9">
      <w:pPr>
        <w:spacing w:after="0" w:line="240" w:lineRule="auto"/>
        <w:rPr>
          <w:rFonts w:eastAsia="Times New Roman" w:cstheme="minorHAnsi"/>
          <w:lang w:eastAsia="en-GB"/>
        </w:rPr>
      </w:pPr>
      <w:r w:rsidRPr="00BC63C9">
        <w:rPr>
          <w:rFonts w:eastAsia="Times New Roman" w:cstheme="minorHAnsi"/>
          <w:lang w:eastAsia="en-GB"/>
        </w:rPr>
        <w:t>You can find more information on how to work out final pay on the employer pages of our website:</w:t>
      </w:r>
    </w:p>
    <w:p w14:paraId="789693ED" w14:textId="77777777" w:rsidR="00BC63C9" w:rsidRPr="00BC63C9" w:rsidRDefault="00BC63C9" w:rsidP="00BC63C9">
      <w:pPr>
        <w:spacing w:after="0" w:line="240" w:lineRule="auto"/>
        <w:rPr>
          <w:rFonts w:eastAsia="Times New Roman" w:cstheme="minorHAnsi"/>
          <w:lang w:eastAsia="en-GB"/>
        </w:rPr>
      </w:pPr>
    </w:p>
    <w:p w14:paraId="43B5DEF0" w14:textId="77777777" w:rsidR="00BC63C9" w:rsidRPr="00BC63C9" w:rsidRDefault="00CB509A" w:rsidP="00BC63C9">
      <w:pPr>
        <w:spacing w:after="0" w:line="240" w:lineRule="auto"/>
        <w:rPr>
          <w:rFonts w:eastAsia="Times New Roman" w:cstheme="minorHAnsi"/>
          <w:lang w:eastAsia="en-GB"/>
        </w:rPr>
      </w:pPr>
      <w:hyperlink r:id="rId17" w:history="1">
        <w:r w:rsidR="00BC63C9" w:rsidRPr="00BC63C9">
          <w:rPr>
            <w:rFonts w:eastAsia="Times New Roman" w:cstheme="minorHAnsi"/>
            <w:color w:val="0000FF"/>
            <w:u w:val="single"/>
            <w:lang w:eastAsia="en-GB"/>
          </w:rPr>
          <w:t>https://pensions.westnorthants.gov.uk/</w:t>
        </w:r>
      </w:hyperlink>
    </w:p>
    <w:p w14:paraId="33367022" w14:textId="77777777" w:rsidR="00BC63C9" w:rsidRPr="00BC63C9" w:rsidRDefault="00CB509A" w:rsidP="00BC63C9">
      <w:pPr>
        <w:spacing w:after="0" w:line="240" w:lineRule="auto"/>
        <w:rPr>
          <w:rFonts w:eastAsia="Times New Roman" w:cstheme="minorHAnsi"/>
          <w:lang w:eastAsia="en-GB"/>
        </w:rPr>
      </w:pPr>
      <w:hyperlink r:id="rId18" w:history="1">
        <w:r w:rsidR="00BC63C9" w:rsidRPr="00BC63C9">
          <w:rPr>
            <w:rFonts w:eastAsia="Times New Roman" w:cstheme="minorHAnsi"/>
            <w:color w:val="0000FF"/>
            <w:u w:val="single"/>
            <w:lang w:eastAsia="en-GB"/>
          </w:rPr>
          <w:t>https://pensions.cambridgeshire.gov.uk/</w:t>
        </w:r>
      </w:hyperlink>
    </w:p>
    <w:p w14:paraId="3E59816B" w14:textId="77777777" w:rsidR="0057338F" w:rsidRDefault="0057338F" w:rsidP="0057338F">
      <w:pPr>
        <w:tabs>
          <w:tab w:val="left" w:pos="1125"/>
        </w:tabs>
        <w:spacing w:after="0" w:line="240" w:lineRule="auto"/>
        <w:outlineLvl w:val="2"/>
        <w:rPr>
          <w:rFonts w:eastAsia="Times New Roman" w:cstheme="minorHAnsi"/>
          <w:lang w:eastAsia="en-GB"/>
        </w:rPr>
      </w:pPr>
      <w:bookmarkStart w:id="17" w:name="_Toc146094199"/>
    </w:p>
    <w:p w14:paraId="11631E6F" w14:textId="5353510F" w:rsidR="00BC63C9" w:rsidRPr="00BC63C9" w:rsidRDefault="00BC63C9" w:rsidP="0057338F">
      <w:pPr>
        <w:tabs>
          <w:tab w:val="left" w:pos="1125"/>
        </w:tabs>
        <w:spacing w:after="0" w:line="240" w:lineRule="auto"/>
        <w:outlineLvl w:val="2"/>
        <w:rPr>
          <w:rFonts w:eastAsia="Times New Roman" w:cstheme="minorHAnsi"/>
          <w:b/>
          <w:sz w:val="24"/>
          <w:szCs w:val="24"/>
          <w:lang w:eastAsia="en-GB"/>
        </w:rPr>
      </w:pPr>
      <w:bookmarkStart w:id="18" w:name="_Toc146100117"/>
      <w:r w:rsidRPr="00BC63C9">
        <w:rPr>
          <w:rFonts w:eastAsia="Times New Roman" w:cstheme="minorHAnsi"/>
          <w:b/>
          <w:sz w:val="24"/>
          <w:szCs w:val="24"/>
          <w:lang w:eastAsia="en-GB"/>
        </w:rPr>
        <w:t>Final pay – things to watch out for</w:t>
      </w:r>
      <w:bookmarkEnd w:id="17"/>
      <w:bookmarkEnd w:id="18"/>
    </w:p>
    <w:p w14:paraId="22933416" w14:textId="77777777" w:rsidR="00BC63C9" w:rsidRPr="00BC63C9" w:rsidRDefault="00BC63C9" w:rsidP="00BC63C9">
      <w:pPr>
        <w:numPr>
          <w:ilvl w:val="0"/>
          <w:numId w:val="18"/>
        </w:numPr>
        <w:tabs>
          <w:tab w:val="clear" w:pos="720"/>
        </w:tabs>
        <w:spacing w:after="0" w:line="240" w:lineRule="auto"/>
        <w:ind w:left="567" w:hanging="567"/>
        <w:rPr>
          <w:rFonts w:eastAsia="Times New Roman" w:cstheme="minorHAnsi"/>
          <w:lang w:eastAsia="en-GB"/>
        </w:rPr>
      </w:pPr>
      <w:r w:rsidRPr="00BC63C9">
        <w:rPr>
          <w:rFonts w:cstheme="minorHAnsi"/>
          <w:b/>
          <w:bCs/>
          <w:color w:val="61207F"/>
          <w:lang w:eastAsia="en-GB"/>
        </w:rPr>
        <w:t>Part time or term time workers.</w:t>
      </w:r>
      <w:r w:rsidRPr="00BC63C9">
        <w:rPr>
          <w:rFonts w:eastAsia="Times New Roman" w:cstheme="minorHAnsi"/>
          <w:lang w:eastAsia="en-GB"/>
        </w:rPr>
        <w:t xml:space="preserve"> You need to scale up the actual pay to a </w:t>
      </w:r>
      <w:proofErr w:type="gramStart"/>
      <w:r w:rsidRPr="00BC63C9">
        <w:rPr>
          <w:rFonts w:eastAsia="Times New Roman" w:cstheme="minorHAnsi"/>
          <w:lang w:eastAsia="en-GB"/>
        </w:rPr>
        <w:t>full time</w:t>
      </w:r>
      <w:proofErr w:type="gramEnd"/>
      <w:r w:rsidRPr="00BC63C9">
        <w:rPr>
          <w:rFonts w:eastAsia="Times New Roman" w:cstheme="minorHAnsi"/>
          <w:lang w:eastAsia="en-GB"/>
        </w:rPr>
        <w:t xml:space="preserve"> equivalent role.</w:t>
      </w:r>
    </w:p>
    <w:p w14:paraId="0441E678" w14:textId="77777777" w:rsidR="00BC63C9" w:rsidRPr="00BC63C9" w:rsidRDefault="00BC63C9" w:rsidP="00BC63C9">
      <w:pPr>
        <w:numPr>
          <w:ilvl w:val="0"/>
          <w:numId w:val="19"/>
        </w:numPr>
        <w:tabs>
          <w:tab w:val="clear" w:pos="2202"/>
        </w:tabs>
        <w:spacing w:after="0" w:line="240" w:lineRule="auto"/>
        <w:ind w:left="567" w:hanging="567"/>
        <w:rPr>
          <w:rFonts w:eastAsia="Times New Roman" w:cstheme="minorHAnsi"/>
          <w:lang w:eastAsia="en-GB"/>
        </w:rPr>
      </w:pPr>
      <w:r w:rsidRPr="00BC63C9">
        <w:rPr>
          <w:rFonts w:cstheme="minorHAnsi"/>
          <w:b/>
          <w:bCs/>
          <w:color w:val="61207F"/>
          <w:lang w:eastAsia="en-GB"/>
        </w:rPr>
        <w:t>Reduced or suspended pay because of sickness.</w:t>
      </w:r>
      <w:r w:rsidRPr="00BC63C9">
        <w:rPr>
          <w:rFonts w:eastAsia="Times New Roman" w:cstheme="minorHAnsi"/>
          <w:lang w:eastAsia="en-GB"/>
        </w:rPr>
        <w:t xml:space="preserve"> You need to do the calculations on the pensionable pay you would have paid them if they hadn’t been sick.</w:t>
      </w:r>
    </w:p>
    <w:p w14:paraId="6F333F17" w14:textId="77777777" w:rsidR="00BC63C9" w:rsidRPr="00BC63C9" w:rsidRDefault="00BC63C9" w:rsidP="00BC63C9">
      <w:pPr>
        <w:numPr>
          <w:ilvl w:val="0"/>
          <w:numId w:val="19"/>
        </w:numPr>
        <w:tabs>
          <w:tab w:val="clear" w:pos="2202"/>
        </w:tabs>
        <w:spacing w:after="0" w:line="240" w:lineRule="auto"/>
        <w:ind w:left="567" w:hanging="567"/>
        <w:rPr>
          <w:rFonts w:eastAsia="Times New Roman" w:cstheme="minorHAnsi"/>
          <w:lang w:eastAsia="en-GB"/>
        </w:rPr>
      </w:pPr>
      <w:r w:rsidRPr="00BC63C9">
        <w:rPr>
          <w:rFonts w:cstheme="minorHAnsi"/>
          <w:b/>
          <w:bCs/>
          <w:color w:val="61207F"/>
          <w:lang w:eastAsia="en-GB"/>
        </w:rPr>
        <w:t>Maternity leave, paternity leave, or adoption leave.</w:t>
      </w:r>
      <w:r w:rsidRPr="00BC63C9">
        <w:rPr>
          <w:rFonts w:eastAsia="Times New Roman" w:cstheme="minorHAnsi"/>
          <w:lang w:eastAsia="en-GB"/>
        </w:rPr>
        <w:t xml:space="preserve"> Where you’ve taken contributions within the potential final pay period. You need to do the calculations on the pensionable pay you would have paid them if they hadn’t been on maternity, paternity, or adoption leave.</w:t>
      </w:r>
    </w:p>
    <w:p w14:paraId="1C0849B9" w14:textId="77777777" w:rsidR="00BC63C9" w:rsidRPr="00BC63C9" w:rsidRDefault="00BC63C9" w:rsidP="00BC63C9">
      <w:pPr>
        <w:numPr>
          <w:ilvl w:val="0"/>
          <w:numId w:val="19"/>
        </w:numPr>
        <w:tabs>
          <w:tab w:val="clear" w:pos="2202"/>
        </w:tabs>
        <w:spacing w:after="0" w:line="240" w:lineRule="auto"/>
        <w:ind w:left="567" w:hanging="567"/>
        <w:rPr>
          <w:rFonts w:eastAsia="Times New Roman" w:cstheme="minorHAnsi"/>
          <w:b/>
          <w:lang w:eastAsia="en-GB"/>
        </w:rPr>
      </w:pPr>
      <w:r w:rsidRPr="00BC63C9">
        <w:rPr>
          <w:rFonts w:cstheme="minorHAnsi"/>
          <w:b/>
          <w:bCs/>
          <w:color w:val="61207F"/>
          <w:lang w:eastAsia="en-GB"/>
        </w:rPr>
        <w:t xml:space="preserve">Suspended pay (eg, industrial action, unpaid maternity leave, authorised unpaid leave beyond 30 days) </w:t>
      </w:r>
      <w:r w:rsidRPr="00BC63C9">
        <w:rPr>
          <w:rFonts w:eastAsia="Times New Roman" w:cstheme="minorHAnsi"/>
          <w:lang w:eastAsia="en-GB"/>
        </w:rPr>
        <w:t>-during the 365 days before the date for the estimate of benefits. If the member chooses not to pay pension contributions for this period, you need to work out the FTE pensionable pay based on the months and days where you took pension contributions in the last 365 days. You then need to scale it up to a full year.</w:t>
      </w:r>
    </w:p>
    <w:p w14:paraId="0500F522" w14:textId="77777777" w:rsidR="00BC63C9" w:rsidRPr="00BC63C9" w:rsidRDefault="00BC63C9" w:rsidP="00BC63C9">
      <w:pPr>
        <w:numPr>
          <w:ilvl w:val="0"/>
          <w:numId w:val="19"/>
        </w:numPr>
        <w:tabs>
          <w:tab w:val="clear" w:pos="2202"/>
        </w:tabs>
        <w:spacing w:after="0" w:line="240" w:lineRule="auto"/>
        <w:ind w:left="567" w:hanging="567"/>
        <w:rPr>
          <w:rFonts w:eastAsia="Times New Roman" w:cstheme="minorHAnsi"/>
          <w:lang w:eastAsia="en-GB"/>
        </w:rPr>
      </w:pPr>
      <w:r w:rsidRPr="00BC63C9">
        <w:rPr>
          <w:rFonts w:cstheme="minorHAnsi"/>
          <w:b/>
          <w:bCs/>
          <w:color w:val="61207F"/>
          <w:lang w:eastAsia="en-GB"/>
        </w:rPr>
        <w:t>Member hasn’t worked for a full year.</w:t>
      </w:r>
      <w:r w:rsidRPr="00BC63C9">
        <w:rPr>
          <w:rFonts w:eastAsia="Times New Roman" w:cstheme="minorHAnsi"/>
          <w:lang w:eastAsia="en-GB"/>
        </w:rPr>
        <w:t xml:space="preserve"> You need to scale up the actual full-time equivalent pensionable pay (FTEPP) as if they had worked a full year. For example, you multiply their FTEPP by 365 / the number of days of their pensionable employment.</w:t>
      </w:r>
    </w:p>
    <w:p w14:paraId="10C8D24D" w14:textId="77777777" w:rsidR="00BC63C9" w:rsidRPr="00BC63C9" w:rsidRDefault="00BC63C9" w:rsidP="00BC63C9">
      <w:pPr>
        <w:numPr>
          <w:ilvl w:val="0"/>
          <w:numId w:val="19"/>
        </w:numPr>
        <w:tabs>
          <w:tab w:val="clear" w:pos="2202"/>
        </w:tabs>
        <w:spacing w:after="0" w:line="240" w:lineRule="auto"/>
        <w:ind w:left="567" w:hanging="567"/>
        <w:rPr>
          <w:rFonts w:eastAsia="Times New Roman" w:cstheme="minorHAnsi"/>
          <w:lang w:eastAsia="en-GB"/>
        </w:rPr>
      </w:pPr>
      <w:r w:rsidRPr="00BC63C9">
        <w:rPr>
          <w:rFonts w:cstheme="minorHAnsi"/>
          <w:b/>
          <w:bCs/>
          <w:color w:val="61207F"/>
          <w:lang w:eastAsia="en-GB"/>
        </w:rPr>
        <w:t>Where employment is due to end after the date to which they’ve paid pension contributions.</w:t>
      </w:r>
      <w:r w:rsidRPr="00BC63C9">
        <w:rPr>
          <w:rFonts w:eastAsia="Times New Roman" w:cstheme="minorHAnsi"/>
          <w:lang w:eastAsia="en-GB"/>
        </w:rPr>
        <w:t xml:space="preserve"> For example, unpaid maternity leave, other authorised </w:t>
      </w:r>
      <w:proofErr w:type="gramStart"/>
      <w:r w:rsidRPr="00BC63C9">
        <w:rPr>
          <w:rFonts w:eastAsia="Times New Roman" w:cstheme="minorHAnsi"/>
          <w:lang w:eastAsia="en-GB"/>
        </w:rPr>
        <w:t>leave</w:t>
      </w:r>
      <w:proofErr w:type="gramEnd"/>
      <w:r w:rsidRPr="00BC63C9">
        <w:rPr>
          <w:rFonts w:eastAsia="Times New Roman" w:cstheme="minorHAnsi"/>
          <w:lang w:eastAsia="en-GB"/>
        </w:rPr>
        <w:t xml:space="preserve"> and the member won’t be paying back the contributions for this period. The final pay for the final year of employment should be the actual full time equivalent pensionable pay (FTEPP) scaled up to a full year. For example, you multiply their FTEPP by 365 / the number of calendar days membership in their final year of employment.</w:t>
      </w:r>
    </w:p>
    <w:p w14:paraId="03388940" w14:textId="77777777" w:rsidR="00BC63C9" w:rsidRPr="00BC63C9" w:rsidRDefault="00BC63C9" w:rsidP="00BC63C9">
      <w:pPr>
        <w:numPr>
          <w:ilvl w:val="0"/>
          <w:numId w:val="19"/>
        </w:numPr>
        <w:tabs>
          <w:tab w:val="clear" w:pos="2202"/>
        </w:tabs>
        <w:spacing w:after="0" w:line="240" w:lineRule="auto"/>
        <w:ind w:left="567" w:hanging="567"/>
        <w:rPr>
          <w:rFonts w:eastAsia="Times New Roman" w:cstheme="minorHAnsi"/>
          <w:lang w:eastAsia="en-GB"/>
        </w:rPr>
      </w:pPr>
      <w:r w:rsidRPr="00BC63C9">
        <w:rPr>
          <w:rFonts w:cstheme="minorHAnsi"/>
          <w:b/>
          <w:bCs/>
          <w:color w:val="61207F"/>
          <w:lang w:eastAsia="en-GB"/>
        </w:rPr>
        <w:t>Payment in lieu</w:t>
      </w:r>
      <w:r w:rsidRPr="00BC63C9">
        <w:rPr>
          <w:rFonts w:eastAsia="Times New Roman" w:cstheme="minorHAnsi"/>
          <w:lang w:eastAsia="en-GB"/>
        </w:rPr>
        <w:t xml:space="preserve"> </w:t>
      </w:r>
      <w:r w:rsidRPr="00BC63C9">
        <w:rPr>
          <w:rFonts w:cstheme="minorHAnsi"/>
          <w:b/>
          <w:bCs/>
          <w:color w:val="61207F"/>
          <w:lang w:eastAsia="en-GB"/>
        </w:rPr>
        <w:t xml:space="preserve">of holidays and in lieu of notice. </w:t>
      </w:r>
      <w:r w:rsidRPr="00BC63C9">
        <w:rPr>
          <w:rFonts w:cstheme="minorHAnsi"/>
          <w:lang w:eastAsia="en-GB"/>
        </w:rPr>
        <w:t>You</w:t>
      </w:r>
      <w:r w:rsidRPr="00BC63C9">
        <w:rPr>
          <w:rFonts w:eastAsia="Times New Roman" w:cstheme="minorHAnsi"/>
          <w:b/>
          <w:bCs/>
          <w:lang w:eastAsia="en-GB"/>
        </w:rPr>
        <w:t xml:space="preserve"> </w:t>
      </w:r>
      <w:r w:rsidRPr="00BC63C9">
        <w:rPr>
          <w:rFonts w:eastAsia="Times New Roman" w:cstheme="minorHAnsi"/>
          <w:lang w:eastAsia="en-GB"/>
        </w:rPr>
        <w:t xml:space="preserve">should </w:t>
      </w:r>
      <w:r w:rsidRPr="00BC63C9">
        <w:rPr>
          <w:rFonts w:eastAsia="Times New Roman" w:cstheme="minorHAnsi"/>
          <w:b/>
          <w:bCs/>
          <w:lang w:eastAsia="en-GB"/>
        </w:rPr>
        <w:t>not</w:t>
      </w:r>
      <w:r w:rsidRPr="00BC63C9">
        <w:rPr>
          <w:rFonts w:eastAsia="Times New Roman" w:cstheme="minorHAnsi"/>
          <w:lang w:eastAsia="en-GB"/>
        </w:rPr>
        <w:t xml:space="preserve"> include these when calculating final pay.</w:t>
      </w:r>
    </w:p>
    <w:p w14:paraId="2F44748C" w14:textId="77777777" w:rsidR="0057338F" w:rsidRDefault="0057338F" w:rsidP="0057338F">
      <w:pPr>
        <w:tabs>
          <w:tab w:val="left" w:pos="1125"/>
        </w:tabs>
        <w:spacing w:after="0" w:line="240" w:lineRule="auto"/>
        <w:outlineLvl w:val="2"/>
        <w:rPr>
          <w:rFonts w:eastAsia="Times New Roman" w:cstheme="minorHAnsi"/>
          <w:bCs/>
          <w:lang w:eastAsia="en-GB"/>
        </w:rPr>
      </w:pPr>
      <w:bookmarkStart w:id="19" w:name="_Toc146094200"/>
    </w:p>
    <w:p w14:paraId="3D9DBA8C" w14:textId="2497DBD3" w:rsidR="00BC63C9" w:rsidRPr="00BC63C9" w:rsidRDefault="00386DD0" w:rsidP="0057338F">
      <w:pPr>
        <w:tabs>
          <w:tab w:val="left" w:pos="1125"/>
        </w:tabs>
        <w:spacing w:after="0" w:line="240" w:lineRule="auto"/>
        <w:outlineLvl w:val="2"/>
        <w:rPr>
          <w:rFonts w:eastAsia="Times New Roman" w:cstheme="minorHAnsi"/>
          <w:b/>
          <w:sz w:val="24"/>
          <w:szCs w:val="24"/>
          <w:lang w:eastAsia="en-GB"/>
        </w:rPr>
      </w:pPr>
      <w:r>
        <w:rPr>
          <w:rFonts w:eastAsia="Times New Roman" w:cstheme="minorHAnsi"/>
          <w:b/>
          <w:sz w:val="24"/>
          <w:szCs w:val="24"/>
          <w:lang w:eastAsia="en-GB"/>
        </w:rPr>
        <w:lastRenderedPageBreak/>
        <w:br/>
      </w:r>
      <w:bookmarkStart w:id="20" w:name="_Toc146100118"/>
      <w:r w:rsidR="00BC63C9" w:rsidRPr="00BC63C9">
        <w:rPr>
          <w:rFonts w:eastAsia="Times New Roman" w:cstheme="minorHAnsi"/>
          <w:b/>
          <w:sz w:val="24"/>
          <w:szCs w:val="24"/>
          <w:lang w:eastAsia="en-GB"/>
        </w:rPr>
        <w:t>Pension contributions</w:t>
      </w:r>
      <w:bookmarkEnd w:id="19"/>
      <w:bookmarkEnd w:id="20"/>
    </w:p>
    <w:p w14:paraId="670A54B7" w14:textId="77777777" w:rsidR="00BC63C9" w:rsidRPr="00BC63C9" w:rsidRDefault="00BC63C9" w:rsidP="00BC63C9">
      <w:pPr>
        <w:tabs>
          <w:tab w:val="left" w:pos="1125"/>
        </w:tabs>
        <w:spacing w:after="0" w:line="240" w:lineRule="auto"/>
        <w:rPr>
          <w:rFonts w:eastAsia="Times New Roman" w:cstheme="minorHAnsi"/>
          <w:bCs/>
          <w:lang w:eastAsia="en-GB"/>
        </w:rPr>
      </w:pPr>
      <w:r w:rsidRPr="00BC63C9">
        <w:rPr>
          <w:rFonts w:eastAsia="Times New Roman" w:cstheme="minorHAnsi"/>
          <w:bCs/>
          <w:lang w:eastAsia="en-GB"/>
        </w:rPr>
        <w:t xml:space="preserve">If the employee has been a member of the LGPS for less than 2 years, please give us: </w:t>
      </w:r>
    </w:p>
    <w:p w14:paraId="1260D1BE" w14:textId="77777777" w:rsidR="00BC63C9" w:rsidRPr="00BC63C9" w:rsidRDefault="00BC63C9" w:rsidP="00BC63C9">
      <w:pPr>
        <w:numPr>
          <w:ilvl w:val="0"/>
          <w:numId w:val="19"/>
        </w:numPr>
        <w:tabs>
          <w:tab w:val="clear" w:pos="2202"/>
        </w:tabs>
        <w:spacing w:after="0" w:line="240" w:lineRule="auto"/>
        <w:ind w:left="567" w:hanging="567"/>
        <w:rPr>
          <w:rFonts w:cstheme="minorHAnsi"/>
          <w:bCs/>
          <w:lang w:eastAsia="en-GB"/>
        </w:rPr>
      </w:pPr>
      <w:r w:rsidRPr="00BC63C9">
        <w:rPr>
          <w:rFonts w:cstheme="minorHAnsi"/>
          <w:bCs/>
          <w:lang w:eastAsia="en-GB"/>
        </w:rPr>
        <w:t>details of the pension contributions paid for the financial year to the date they left; and</w:t>
      </w:r>
    </w:p>
    <w:p w14:paraId="275B10A9" w14:textId="77777777" w:rsidR="00BC63C9" w:rsidRPr="00BC63C9" w:rsidRDefault="00BC63C9" w:rsidP="00BC63C9">
      <w:pPr>
        <w:numPr>
          <w:ilvl w:val="0"/>
          <w:numId w:val="19"/>
        </w:numPr>
        <w:tabs>
          <w:tab w:val="clear" w:pos="2202"/>
        </w:tabs>
        <w:spacing w:after="0" w:line="240" w:lineRule="auto"/>
        <w:ind w:left="567" w:hanging="567"/>
        <w:rPr>
          <w:rFonts w:cstheme="minorHAnsi"/>
          <w:bCs/>
          <w:lang w:eastAsia="en-GB"/>
        </w:rPr>
      </w:pPr>
      <w:r w:rsidRPr="00BC63C9">
        <w:rPr>
          <w:rFonts w:cstheme="minorHAnsi"/>
          <w:bCs/>
          <w:lang w:eastAsia="en-GB"/>
        </w:rPr>
        <w:t xml:space="preserve">the previous financial year. </w:t>
      </w:r>
    </w:p>
    <w:p w14:paraId="6B9AE46E" w14:textId="77777777" w:rsidR="00BC63C9" w:rsidRPr="00BC63C9" w:rsidRDefault="00BC63C9" w:rsidP="00BC63C9">
      <w:pPr>
        <w:spacing w:after="0" w:line="240" w:lineRule="auto"/>
        <w:rPr>
          <w:rFonts w:cstheme="minorHAnsi"/>
          <w:bCs/>
          <w:lang w:eastAsia="en-GB"/>
        </w:rPr>
      </w:pPr>
    </w:p>
    <w:p w14:paraId="303A4347" w14:textId="77777777" w:rsidR="00BC63C9" w:rsidRPr="00BC63C9" w:rsidRDefault="00BC63C9" w:rsidP="00BC63C9">
      <w:pPr>
        <w:spacing w:after="0" w:line="240" w:lineRule="auto"/>
        <w:rPr>
          <w:rFonts w:cstheme="minorHAnsi"/>
          <w:bCs/>
          <w:lang w:eastAsia="en-GB"/>
        </w:rPr>
      </w:pPr>
      <w:r w:rsidRPr="00BC63C9">
        <w:rPr>
          <w:rFonts w:cstheme="minorHAnsi"/>
          <w:bCs/>
          <w:lang w:eastAsia="en-GB"/>
        </w:rPr>
        <w:t>This will help us to refund the pension contributions to the member if they’re entitled.</w:t>
      </w:r>
    </w:p>
    <w:p w14:paraId="1AE826DA" w14:textId="77777777" w:rsidR="0057338F" w:rsidRDefault="0057338F" w:rsidP="0057338F">
      <w:pPr>
        <w:tabs>
          <w:tab w:val="left" w:pos="1125"/>
        </w:tabs>
        <w:spacing w:after="0" w:line="240" w:lineRule="auto"/>
        <w:outlineLvl w:val="2"/>
        <w:rPr>
          <w:rFonts w:eastAsia="Times New Roman" w:cstheme="minorHAnsi"/>
          <w:bCs/>
          <w:lang w:eastAsia="en-GB"/>
        </w:rPr>
      </w:pPr>
      <w:bookmarkStart w:id="21" w:name="_Toc146094201"/>
    </w:p>
    <w:p w14:paraId="4AD63A87" w14:textId="7E804BC8" w:rsidR="00BC63C9" w:rsidRPr="00BC63C9" w:rsidRDefault="00BC63C9" w:rsidP="0057338F">
      <w:pPr>
        <w:tabs>
          <w:tab w:val="left" w:pos="1125"/>
        </w:tabs>
        <w:spacing w:after="0" w:line="240" w:lineRule="auto"/>
        <w:outlineLvl w:val="2"/>
        <w:rPr>
          <w:rFonts w:eastAsia="Times New Roman" w:cstheme="minorHAnsi"/>
          <w:b/>
          <w:sz w:val="24"/>
          <w:szCs w:val="24"/>
          <w:lang w:eastAsia="en-GB"/>
        </w:rPr>
      </w:pPr>
      <w:bookmarkStart w:id="22" w:name="_Toc146100119"/>
      <w:r w:rsidRPr="00BC63C9">
        <w:rPr>
          <w:rFonts w:eastAsia="Times New Roman" w:cstheme="minorHAnsi"/>
          <w:b/>
          <w:sz w:val="24"/>
          <w:szCs w:val="24"/>
          <w:lang w:eastAsia="en-GB"/>
        </w:rPr>
        <w:t>Additional voluntary contributions (AVCs)</w:t>
      </w:r>
      <w:bookmarkEnd w:id="21"/>
      <w:bookmarkEnd w:id="22"/>
      <w:r w:rsidRPr="00BC63C9">
        <w:rPr>
          <w:rFonts w:eastAsia="Times New Roman" w:cstheme="minorHAnsi"/>
          <w:b/>
          <w:sz w:val="24"/>
          <w:szCs w:val="24"/>
          <w:lang w:eastAsia="en-GB"/>
        </w:rPr>
        <w:t xml:space="preserve"> </w:t>
      </w:r>
    </w:p>
    <w:p w14:paraId="17902370" w14:textId="77777777" w:rsidR="00BC63C9" w:rsidRPr="00BC63C9" w:rsidRDefault="00BC63C9" w:rsidP="00BC63C9">
      <w:pPr>
        <w:tabs>
          <w:tab w:val="left" w:pos="1125"/>
        </w:tabs>
        <w:spacing w:after="0" w:line="240" w:lineRule="auto"/>
        <w:rPr>
          <w:rFonts w:eastAsia="Times New Roman" w:cstheme="minorHAnsi"/>
          <w:bCs/>
          <w:lang w:eastAsia="en-GB"/>
        </w:rPr>
      </w:pPr>
      <w:r w:rsidRPr="00BC63C9">
        <w:rPr>
          <w:rFonts w:eastAsia="Times New Roman" w:cstheme="minorHAnsi"/>
          <w:bCs/>
          <w:lang w:eastAsia="en-GB"/>
        </w:rPr>
        <w:t>Please show whether the employee has had AVCs taken from their pay in the last 2 years. If they have, give details of the AVC provider and the amounts taken.</w:t>
      </w:r>
    </w:p>
    <w:p w14:paraId="5DBBF352" w14:textId="77777777" w:rsidR="0053129D" w:rsidRDefault="0053129D" w:rsidP="005F3EC2">
      <w:pPr>
        <w:tabs>
          <w:tab w:val="left" w:pos="1125"/>
        </w:tabs>
        <w:spacing w:after="0" w:line="240" w:lineRule="auto"/>
        <w:rPr>
          <w:rFonts w:eastAsia="Times New Roman" w:cstheme="minorHAnsi"/>
          <w:bCs/>
          <w:lang w:eastAsia="en-GB"/>
        </w:rPr>
      </w:pPr>
    </w:p>
    <w:p w14:paraId="1E7F6309" w14:textId="77777777" w:rsidR="00A449EF" w:rsidRPr="00F72643" w:rsidRDefault="00A449EF" w:rsidP="00A449EF">
      <w:pPr>
        <w:pStyle w:val="Heading2"/>
      </w:pPr>
      <w:bookmarkStart w:id="23" w:name="_Toc112319455"/>
      <w:bookmarkStart w:id="24" w:name="_Toc146094202"/>
      <w:bookmarkStart w:id="25" w:name="_Toc146100120"/>
      <w:r w:rsidRPr="00F72643">
        <w:t>Section 5 – Employee’s contractual details</w:t>
      </w:r>
      <w:bookmarkEnd w:id="23"/>
      <w:bookmarkEnd w:id="24"/>
      <w:bookmarkEnd w:id="25"/>
      <w:r>
        <w:fldChar w:fldCharType="begin"/>
      </w:r>
      <w:r>
        <w:instrText xml:space="preserve"> XE "</w:instrText>
      </w:r>
      <w:r w:rsidRPr="00C10A1D">
        <w:instrText>Section 5 – Employee’s contractual details</w:instrText>
      </w:r>
      <w:r>
        <w:instrText xml:space="preserve">" </w:instrText>
      </w:r>
      <w:r>
        <w:fldChar w:fldCharType="end"/>
      </w:r>
    </w:p>
    <w:p w14:paraId="18071608" w14:textId="77777777" w:rsidR="00A449EF" w:rsidRPr="0087571B" w:rsidRDefault="00A449EF" w:rsidP="00A449EF">
      <w:pPr>
        <w:tabs>
          <w:tab w:val="left" w:pos="1125"/>
        </w:tabs>
        <w:spacing w:after="0" w:line="240" w:lineRule="auto"/>
        <w:rPr>
          <w:rFonts w:eastAsia="Times New Roman" w:cstheme="minorHAnsi"/>
          <w:bCs/>
          <w:lang w:eastAsia="en-GB"/>
        </w:rPr>
      </w:pPr>
      <w:r>
        <w:rPr>
          <w:rFonts w:eastAsia="Times New Roman" w:cstheme="minorHAnsi"/>
          <w:bCs/>
          <w:lang w:eastAsia="en-GB"/>
        </w:rPr>
        <w:t>You must fill t</w:t>
      </w:r>
      <w:r w:rsidRPr="0087571B">
        <w:rPr>
          <w:rFonts w:eastAsia="Times New Roman" w:cstheme="minorHAnsi"/>
          <w:bCs/>
          <w:lang w:eastAsia="en-GB"/>
        </w:rPr>
        <w:t xml:space="preserve">his section </w:t>
      </w:r>
      <w:r>
        <w:rPr>
          <w:rFonts w:eastAsia="Times New Roman" w:cstheme="minorHAnsi"/>
          <w:bCs/>
          <w:lang w:eastAsia="en-GB"/>
        </w:rPr>
        <w:t xml:space="preserve">in </w:t>
      </w:r>
      <w:r w:rsidRPr="0087571B">
        <w:rPr>
          <w:rFonts w:eastAsia="Times New Roman" w:cstheme="minorHAnsi"/>
          <w:bCs/>
          <w:lang w:eastAsia="en-GB"/>
        </w:rPr>
        <w:t xml:space="preserve">if the member </w:t>
      </w:r>
      <w:r>
        <w:rPr>
          <w:rFonts w:eastAsia="Times New Roman" w:cstheme="minorHAnsi"/>
          <w:bCs/>
          <w:lang w:eastAsia="en-GB"/>
        </w:rPr>
        <w:t>has</w:t>
      </w:r>
      <w:r w:rsidRPr="0087571B">
        <w:rPr>
          <w:rFonts w:eastAsia="Times New Roman" w:cstheme="minorHAnsi"/>
          <w:bCs/>
          <w:lang w:eastAsia="en-GB"/>
        </w:rPr>
        <w:t xml:space="preserve"> </w:t>
      </w:r>
      <w:proofErr w:type="gramStart"/>
      <w:r w:rsidRPr="0087571B">
        <w:rPr>
          <w:rFonts w:eastAsia="Times New Roman" w:cstheme="minorHAnsi"/>
          <w:bCs/>
          <w:lang w:eastAsia="en-GB"/>
        </w:rPr>
        <w:t>underpin</w:t>
      </w:r>
      <w:proofErr w:type="gramEnd"/>
      <w:r w:rsidRPr="0087571B">
        <w:rPr>
          <w:rFonts w:eastAsia="Times New Roman" w:cstheme="minorHAnsi"/>
          <w:bCs/>
          <w:lang w:eastAsia="en-GB"/>
        </w:rPr>
        <w:t xml:space="preserve"> protection. The</w:t>
      </w:r>
      <w:r>
        <w:rPr>
          <w:rFonts w:eastAsia="Times New Roman" w:cstheme="minorHAnsi"/>
          <w:bCs/>
          <w:lang w:eastAsia="en-GB"/>
        </w:rPr>
        <w:t>y’re</w:t>
      </w:r>
      <w:r w:rsidRPr="0087571B">
        <w:rPr>
          <w:rFonts w:eastAsia="Times New Roman" w:cstheme="minorHAnsi"/>
          <w:bCs/>
          <w:lang w:eastAsia="en-GB"/>
        </w:rPr>
        <w:t xml:space="preserve"> covered by this protection if they:</w:t>
      </w:r>
    </w:p>
    <w:p w14:paraId="62E4E880" w14:textId="77777777" w:rsidR="00A449EF" w:rsidRPr="0087571B" w:rsidRDefault="00A449EF" w:rsidP="00A449EF">
      <w:pPr>
        <w:tabs>
          <w:tab w:val="left" w:pos="1125"/>
        </w:tabs>
        <w:spacing w:after="0" w:line="240" w:lineRule="auto"/>
        <w:rPr>
          <w:rFonts w:eastAsia="Times New Roman" w:cstheme="minorHAnsi"/>
          <w:bCs/>
          <w:lang w:eastAsia="en-GB"/>
        </w:rPr>
      </w:pPr>
    </w:p>
    <w:p w14:paraId="02B86E2A" w14:textId="77777777" w:rsidR="00A449EF" w:rsidRPr="0087571B" w:rsidRDefault="00A449EF" w:rsidP="00A449EF">
      <w:pPr>
        <w:spacing w:after="0" w:line="240" w:lineRule="auto"/>
        <w:ind w:left="567" w:hanging="567"/>
        <w:rPr>
          <w:rFonts w:eastAsia="Times New Roman" w:cstheme="minorHAnsi"/>
          <w:bCs/>
          <w:lang w:eastAsia="en-GB"/>
        </w:rPr>
      </w:pPr>
      <w:r w:rsidRPr="0087571B">
        <w:rPr>
          <w:rFonts w:eastAsia="Times New Roman" w:cstheme="minorHAnsi"/>
          <w:bCs/>
          <w:lang w:eastAsia="en-GB"/>
        </w:rPr>
        <w:t>•</w:t>
      </w:r>
      <w:r w:rsidRPr="0087571B">
        <w:rPr>
          <w:rFonts w:eastAsia="Times New Roman" w:cstheme="minorHAnsi"/>
          <w:bCs/>
          <w:lang w:eastAsia="en-GB"/>
        </w:rPr>
        <w:tab/>
        <w:t xml:space="preserve">were an active member of the 2008 </w:t>
      </w:r>
      <w:r>
        <w:rPr>
          <w:rFonts w:eastAsia="Times New Roman" w:cstheme="minorHAnsi"/>
          <w:bCs/>
          <w:lang w:eastAsia="en-GB"/>
        </w:rPr>
        <w:t>s</w:t>
      </w:r>
      <w:r w:rsidRPr="0087571B">
        <w:rPr>
          <w:rFonts w:eastAsia="Times New Roman" w:cstheme="minorHAnsi"/>
          <w:bCs/>
          <w:lang w:eastAsia="en-GB"/>
        </w:rPr>
        <w:t>cheme on 31 March 2012: and</w:t>
      </w:r>
    </w:p>
    <w:p w14:paraId="7866F7CD" w14:textId="77777777" w:rsidR="00A449EF" w:rsidRPr="0087571B" w:rsidRDefault="00A449EF" w:rsidP="00A449EF">
      <w:pPr>
        <w:tabs>
          <w:tab w:val="left" w:pos="1125"/>
        </w:tabs>
        <w:spacing w:after="0" w:line="240" w:lineRule="auto"/>
        <w:ind w:left="567" w:hanging="567"/>
        <w:rPr>
          <w:rFonts w:eastAsia="Times New Roman" w:cstheme="minorHAnsi"/>
          <w:bCs/>
          <w:lang w:eastAsia="en-GB"/>
        </w:rPr>
      </w:pPr>
      <w:r w:rsidRPr="0087571B">
        <w:rPr>
          <w:rFonts w:eastAsia="Times New Roman" w:cstheme="minorHAnsi"/>
          <w:bCs/>
          <w:lang w:eastAsia="en-GB"/>
        </w:rPr>
        <w:t>•</w:t>
      </w:r>
      <w:r w:rsidRPr="0087571B">
        <w:rPr>
          <w:rFonts w:eastAsia="Times New Roman" w:cstheme="minorHAnsi"/>
          <w:bCs/>
          <w:lang w:eastAsia="en-GB"/>
        </w:rPr>
        <w:tab/>
        <w:t>don</w:t>
      </w:r>
      <w:r>
        <w:rPr>
          <w:rFonts w:eastAsia="Times New Roman" w:cstheme="minorHAnsi"/>
          <w:bCs/>
          <w:lang w:eastAsia="en-GB"/>
        </w:rPr>
        <w:t>’</w:t>
      </w:r>
      <w:r w:rsidRPr="0087571B">
        <w:rPr>
          <w:rFonts w:eastAsia="Times New Roman" w:cstheme="minorHAnsi"/>
          <w:bCs/>
          <w:lang w:eastAsia="en-GB"/>
        </w:rPr>
        <w:t>t have a break of more than 5 years in active membership in any public service pension scheme; and</w:t>
      </w:r>
    </w:p>
    <w:p w14:paraId="213D7CAC" w14:textId="77777777" w:rsidR="00A449EF" w:rsidRPr="0087571B" w:rsidRDefault="00A449EF" w:rsidP="00A449EF">
      <w:pPr>
        <w:tabs>
          <w:tab w:val="left" w:pos="1125"/>
        </w:tabs>
        <w:spacing w:after="0" w:line="240" w:lineRule="auto"/>
        <w:ind w:left="567" w:hanging="567"/>
        <w:rPr>
          <w:rFonts w:eastAsia="Times New Roman" w:cstheme="minorHAnsi"/>
          <w:bCs/>
          <w:lang w:eastAsia="en-GB"/>
        </w:rPr>
      </w:pPr>
      <w:r w:rsidRPr="0087571B">
        <w:rPr>
          <w:rFonts w:eastAsia="Times New Roman" w:cstheme="minorHAnsi"/>
          <w:bCs/>
          <w:lang w:eastAsia="en-GB"/>
        </w:rPr>
        <w:t>•</w:t>
      </w:r>
      <w:r w:rsidRPr="0087571B">
        <w:rPr>
          <w:rFonts w:eastAsia="Times New Roman" w:cstheme="minorHAnsi"/>
          <w:bCs/>
          <w:lang w:eastAsia="en-GB"/>
        </w:rPr>
        <w:tab/>
        <w:t>haven</w:t>
      </w:r>
      <w:r>
        <w:rPr>
          <w:rFonts w:eastAsia="Times New Roman" w:cstheme="minorHAnsi"/>
          <w:bCs/>
          <w:lang w:eastAsia="en-GB"/>
        </w:rPr>
        <w:t>’</w:t>
      </w:r>
      <w:r w:rsidRPr="0087571B">
        <w:rPr>
          <w:rFonts w:eastAsia="Times New Roman" w:cstheme="minorHAnsi"/>
          <w:bCs/>
          <w:lang w:eastAsia="en-GB"/>
        </w:rPr>
        <w:t xml:space="preserve">t already </w:t>
      </w:r>
      <w:r>
        <w:rPr>
          <w:rFonts w:eastAsia="Times New Roman" w:cstheme="minorHAnsi"/>
          <w:bCs/>
          <w:lang w:eastAsia="en-GB"/>
        </w:rPr>
        <w:t>taken</w:t>
      </w:r>
      <w:r w:rsidRPr="0087571B">
        <w:rPr>
          <w:rFonts w:eastAsia="Times New Roman" w:cstheme="minorHAnsi"/>
          <w:bCs/>
          <w:lang w:eastAsia="en-GB"/>
        </w:rPr>
        <w:t xml:space="preserve"> any benefits from the 2014 </w:t>
      </w:r>
      <w:r>
        <w:rPr>
          <w:rFonts w:eastAsia="Times New Roman" w:cstheme="minorHAnsi"/>
          <w:bCs/>
          <w:lang w:eastAsia="en-GB"/>
        </w:rPr>
        <w:t>s</w:t>
      </w:r>
      <w:r w:rsidRPr="0087571B">
        <w:rPr>
          <w:rFonts w:eastAsia="Times New Roman" w:cstheme="minorHAnsi"/>
          <w:bCs/>
          <w:lang w:eastAsia="en-GB"/>
        </w:rPr>
        <w:t>cheme (flexible retirement).</w:t>
      </w:r>
    </w:p>
    <w:p w14:paraId="4EE48D01" w14:textId="77777777" w:rsidR="00A449EF" w:rsidRPr="0087571B" w:rsidRDefault="00A449EF" w:rsidP="00A449EF">
      <w:pPr>
        <w:tabs>
          <w:tab w:val="left" w:pos="1125"/>
        </w:tabs>
        <w:spacing w:after="0" w:line="240" w:lineRule="auto"/>
        <w:rPr>
          <w:rFonts w:eastAsia="Times New Roman" w:cstheme="minorHAnsi"/>
          <w:bCs/>
          <w:lang w:eastAsia="en-GB"/>
        </w:rPr>
      </w:pPr>
    </w:p>
    <w:p w14:paraId="310233E2" w14:textId="77777777" w:rsidR="00A449EF" w:rsidRDefault="00A449EF" w:rsidP="00A449EF">
      <w:pPr>
        <w:tabs>
          <w:tab w:val="left" w:pos="1125"/>
        </w:tabs>
        <w:spacing w:after="0" w:line="240" w:lineRule="auto"/>
        <w:rPr>
          <w:rFonts w:eastAsia="Times New Roman" w:cstheme="minorHAnsi"/>
          <w:bCs/>
          <w:lang w:eastAsia="en-GB"/>
        </w:rPr>
      </w:pPr>
      <w:r w:rsidRPr="0087571B">
        <w:rPr>
          <w:rFonts w:eastAsia="Times New Roman" w:cstheme="minorHAnsi"/>
          <w:bCs/>
          <w:lang w:eastAsia="en-GB"/>
        </w:rPr>
        <w:t xml:space="preserve">If the member </w:t>
      </w:r>
      <w:r>
        <w:rPr>
          <w:rFonts w:eastAsia="Times New Roman" w:cstheme="minorHAnsi"/>
          <w:bCs/>
          <w:lang w:eastAsia="en-GB"/>
        </w:rPr>
        <w:t>has an</w:t>
      </w:r>
      <w:r w:rsidRPr="0087571B">
        <w:rPr>
          <w:rFonts w:eastAsia="Times New Roman" w:cstheme="minorHAnsi"/>
          <w:bCs/>
          <w:lang w:eastAsia="en-GB"/>
        </w:rPr>
        <w:t xml:space="preserve"> underpin, please </w:t>
      </w:r>
      <w:r>
        <w:rPr>
          <w:rFonts w:eastAsia="Times New Roman" w:cstheme="minorHAnsi"/>
          <w:bCs/>
          <w:lang w:eastAsia="en-GB"/>
        </w:rPr>
        <w:t>give us</w:t>
      </w:r>
      <w:r w:rsidRPr="00D846D4">
        <w:rPr>
          <w:rFonts w:eastAsia="Times New Roman" w:cstheme="minorHAnsi"/>
          <w:bCs/>
          <w:lang w:eastAsia="en-GB"/>
        </w:rPr>
        <w:t xml:space="preserve"> </w:t>
      </w:r>
      <w:r w:rsidRPr="0087571B">
        <w:rPr>
          <w:rFonts w:eastAsia="Times New Roman" w:cstheme="minorHAnsi"/>
          <w:bCs/>
          <w:lang w:eastAsia="en-GB"/>
        </w:rPr>
        <w:t>in date order during the</w:t>
      </w:r>
      <w:r>
        <w:rPr>
          <w:rFonts w:eastAsia="Times New Roman" w:cstheme="minorHAnsi"/>
          <w:bCs/>
          <w:lang w:eastAsia="en-GB"/>
        </w:rPr>
        <w:t>ir</w:t>
      </w:r>
      <w:r w:rsidRPr="0087571B">
        <w:rPr>
          <w:rFonts w:eastAsia="Times New Roman" w:cstheme="minorHAnsi"/>
          <w:bCs/>
          <w:lang w:eastAsia="en-GB"/>
        </w:rPr>
        <w:t xml:space="preserve"> last year </w:t>
      </w:r>
      <w:r>
        <w:rPr>
          <w:rFonts w:eastAsia="Times New Roman" w:cstheme="minorHAnsi"/>
          <w:bCs/>
          <w:lang w:eastAsia="en-GB"/>
        </w:rPr>
        <w:t>with you:</w:t>
      </w:r>
      <w:r w:rsidRPr="0087571B">
        <w:rPr>
          <w:rFonts w:eastAsia="Times New Roman" w:cstheme="minorHAnsi"/>
          <w:bCs/>
          <w:lang w:eastAsia="en-GB"/>
        </w:rPr>
        <w:t xml:space="preserve"> </w:t>
      </w:r>
    </w:p>
    <w:p w14:paraId="3C8D3ABF" w14:textId="77777777" w:rsidR="00A449EF" w:rsidRPr="00042FFB" w:rsidRDefault="00A449EF" w:rsidP="00A449EF">
      <w:pPr>
        <w:pStyle w:val="ListParagraph"/>
        <w:numPr>
          <w:ilvl w:val="0"/>
          <w:numId w:val="32"/>
        </w:numPr>
        <w:tabs>
          <w:tab w:val="left" w:pos="1125"/>
        </w:tabs>
        <w:spacing w:after="0" w:line="240" w:lineRule="auto"/>
        <w:rPr>
          <w:rFonts w:eastAsia="Times New Roman" w:cstheme="minorHAnsi"/>
          <w:bCs/>
          <w:lang w:eastAsia="en-GB"/>
        </w:rPr>
      </w:pPr>
      <w:r w:rsidRPr="00042FFB">
        <w:rPr>
          <w:rFonts w:eastAsia="Times New Roman" w:cstheme="minorHAnsi"/>
          <w:bCs/>
          <w:lang w:eastAsia="en-GB"/>
        </w:rPr>
        <w:t xml:space="preserve">contractual </w:t>
      </w:r>
      <w:proofErr w:type="gramStart"/>
      <w:r w:rsidRPr="00042FFB">
        <w:rPr>
          <w:rFonts w:eastAsia="Times New Roman" w:cstheme="minorHAnsi"/>
          <w:bCs/>
          <w:lang w:eastAsia="en-GB"/>
        </w:rPr>
        <w:t>hours;</w:t>
      </w:r>
      <w:proofErr w:type="gramEnd"/>
    </w:p>
    <w:p w14:paraId="11137C78" w14:textId="77777777" w:rsidR="00A449EF" w:rsidRPr="00042FFB" w:rsidRDefault="00A449EF" w:rsidP="00A449EF">
      <w:pPr>
        <w:pStyle w:val="ListParagraph"/>
        <w:numPr>
          <w:ilvl w:val="0"/>
          <w:numId w:val="32"/>
        </w:numPr>
        <w:tabs>
          <w:tab w:val="left" w:pos="1125"/>
        </w:tabs>
        <w:spacing w:after="0" w:line="240" w:lineRule="auto"/>
        <w:rPr>
          <w:rFonts w:eastAsia="Times New Roman" w:cstheme="minorHAnsi"/>
          <w:bCs/>
          <w:lang w:eastAsia="en-GB"/>
        </w:rPr>
      </w:pPr>
      <w:r w:rsidRPr="00042FFB">
        <w:rPr>
          <w:rFonts w:eastAsia="Times New Roman" w:cstheme="minorHAnsi"/>
          <w:bCs/>
          <w:lang w:eastAsia="en-GB"/>
        </w:rPr>
        <w:t>weeks/days paid; and</w:t>
      </w:r>
    </w:p>
    <w:p w14:paraId="339ABB38" w14:textId="77777777" w:rsidR="00A449EF" w:rsidRPr="00042FFB" w:rsidRDefault="00A449EF" w:rsidP="00A449EF">
      <w:pPr>
        <w:pStyle w:val="ListParagraph"/>
        <w:numPr>
          <w:ilvl w:val="0"/>
          <w:numId w:val="32"/>
        </w:numPr>
        <w:tabs>
          <w:tab w:val="left" w:pos="1125"/>
        </w:tabs>
        <w:spacing w:after="0" w:line="240" w:lineRule="auto"/>
        <w:rPr>
          <w:rFonts w:eastAsia="Times New Roman" w:cstheme="minorHAnsi"/>
          <w:bCs/>
          <w:lang w:eastAsia="en-GB"/>
        </w:rPr>
      </w:pPr>
      <w:r w:rsidRPr="00042FFB">
        <w:rPr>
          <w:rFonts w:eastAsia="Times New Roman" w:cstheme="minorHAnsi"/>
          <w:bCs/>
          <w:lang w:eastAsia="en-GB"/>
        </w:rPr>
        <w:t xml:space="preserve">details of any periods of unpaid leave. </w:t>
      </w:r>
    </w:p>
    <w:p w14:paraId="520D32F4" w14:textId="77777777" w:rsidR="00A449EF" w:rsidRPr="0087571B" w:rsidRDefault="00A449EF" w:rsidP="00A449EF">
      <w:pPr>
        <w:tabs>
          <w:tab w:val="left" w:pos="1125"/>
        </w:tabs>
        <w:spacing w:after="0" w:line="240" w:lineRule="auto"/>
        <w:rPr>
          <w:rFonts w:eastAsia="Times New Roman" w:cstheme="minorHAnsi"/>
          <w:bCs/>
          <w:lang w:eastAsia="en-GB"/>
        </w:rPr>
      </w:pPr>
    </w:p>
    <w:p w14:paraId="5F688BC9" w14:textId="77777777" w:rsidR="00A449EF" w:rsidRPr="0087571B" w:rsidRDefault="00A449EF" w:rsidP="00A449EF">
      <w:pPr>
        <w:tabs>
          <w:tab w:val="left" w:pos="1125"/>
        </w:tabs>
        <w:spacing w:after="0" w:line="240" w:lineRule="auto"/>
        <w:rPr>
          <w:rFonts w:eastAsia="Times New Roman" w:cstheme="minorHAnsi"/>
          <w:bCs/>
          <w:lang w:eastAsia="en-GB"/>
        </w:rPr>
      </w:pPr>
      <w:r w:rsidRPr="0087571B">
        <w:rPr>
          <w:rFonts w:eastAsia="Times New Roman" w:cstheme="minorHAnsi"/>
          <w:bCs/>
          <w:lang w:eastAsia="en-GB"/>
        </w:rPr>
        <w:t xml:space="preserve">The definition of full time is set by your employment policies. Most employers will have hours and weeks that they </w:t>
      </w:r>
      <w:r>
        <w:rPr>
          <w:rFonts w:eastAsia="Times New Roman" w:cstheme="minorHAnsi"/>
          <w:bCs/>
          <w:lang w:eastAsia="en-GB"/>
        </w:rPr>
        <w:t>count as</w:t>
      </w:r>
      <w:r w:rsidRPr="0087571B">
        <w:rPr>
          <w:rFonts w:eastAsia="Times New Roman" w:cstheme="minorHAnsi"/>
          <w:bCs/>
          <w:lang w:eastAsia="en-GB"/>
        </w:rPr>
        <w:t xml:space="preserve"> a full-time job which applies to all staff</w:t>
      </w:r>
      <w:r>
        <w:rPr>
          <w:rFonts w:eastAsia="Times New Roman" w:cstheme="minorHAnsi"/>
          <w:bCs/>
          <w:lang w:eastAsia="en-GB"/>
        </w:rPr>
        <w:t>.</w:t>
      </w:r>
      <w:r w:rsidRPr="0087571B">
        <w:rPr>
          <w:rFonts w:eastAsia="Times New Roman" w:cstheme="minorHAnsi"/>
          <w:bCs/>
          <w:lang w:eastAsia="en-GB"/>
        </w:rPr>
        <w:t xml:space="preserve"> </w:t>
      </w:r>
      <w:r>
        <w:rPr>
          <w:rFonts w:eastAsia="Times New Roman" w:cstheme="minorHAnsi"/>
          <w:bCs/>
          <w:lang w:eastAsia="en-GB"/>
        </w:rPr>
        <w:t>T</w:t>
      </w:r>
      <w:r w:rsidRPr="0087571B">
        <w:rPr>
          <w:rFonts w:eastAsia="Times New Roman" w:cstheme="minorHAnsi"/>
          <w:bCs/>
          <w:lang w:eastAsia="en-GB"/>
        </w:rPr>
        <w:t>ypically</w:t>
      </w:r>
      <w:r>
        <w:rPr>
          <w:rFonts w:eastAsia="Times New Roman" w:cstheme="minorHAnsi"/>
          <w:bCs/>
          <w:lang w:eastAsia="en-GB"/>
        </w:rPr>
        <w:t>,</w:t>
      </w:r>
      <w:r w:rsidRPr="0087571B">
        <w:rPr>
          <w:rFonts w:eastAsia="Times New Roman" w:cstheme="minorHAnsi"/>
          <w:bCs/>
          <w:lang w:eastAsia="en-GB"/>
        </w:rPr>
        <w:t xml:space="preserve"> this is between 35 and 42 hours per week throughout the year. </w:t>
      </w:r>
      <w:r>
        <w:rPr>
          <w:rFonts w:eastAsia="Times New Roman" w:cstheme="minorHAnsi"/>
          <w:bCs/>
          <w:lang w:eastAsia="en-GB"/>
        </w:rPr>
        <w:t>S</w:t>
      </w:r>
      <w:r w:rsidRPr="0087571B">
        <w:rPr>
          <w:rFonts w:eastAsia="Times New Roman" w:cstheme="minorHAnsi"/>
          <w:bCs/>
          <w:lang w:eastAsia="en-GB"/>
        </w:rPr>
        <w:t>ome employers may have more than one definition of full</w:t>
      </w:r>
      <w:r>
        <w:rPr>
          <w:rFonts w:eastAsia="Times New Roman" w:cstheme="minorHAnsi"/>
          <w:bCs/>
          <w:lang w:eastAsia="en-GB"/>
        </w:rPr>
        <w:t>-</w:t>
      </w:r>
      <w:r w:rsidRPr="0087571B">
        <w:rPr>
          <w:rFonts w:eastAsia="Times New Roman" w:cstheme="minorHAnsi"/>
          <w:bCs/>
          <w:lang w:eastAsia="en-GB"/>
        </w:rPr>
        <w:t>time depending on the type of job the individual does. You should indicate that the person is full</w:t>
      </w:r>
      <w:r>
        <w:rPr>
          <w:rFonts w:eastAsia="Times New Roman" w:cstheme="minorHAnsi"/>
          <w:bCs/>
          <w:lang w:eastAsia="en-GB"/>
        </w:rPr>
        <w:t>-</w:t>
      </w:r>
      <w:r w:rsidRPr="0087571B">
        <w:rPr>
          <w:rFonts w:eastAsia="Times New Roman" w:cstheme="minorHAnsi"/>
          <w:bCs/>
          <w:lang w:eastAsia="en-GB"/>
        </w:rPr>
        <w:t>time if the hours they work reflect your definition of full time for that grade of staff.</w:t>
      </w:r>
    </w:p>
    <w:p w14:paraId="48C7935B" w14:textId="77777777" w:rsidR="00A449EF" w:rsidRPr="0087571B" w:rsidRDefault="00A449EF" w:rsidP="00A449EF">
      <w:pPr>
        <w:tabs>
          <w:tab w:val="left" w:pos="1125"/>
        </w:tabs>
        <w:spacing w:after="0" w:line="240" w:lineRule="auto"/>
        <w:rPr>
          <w:rFonts w:eastAsia="Times New Roman" w:cstheme="minorHAnsi"/>
          <w:bCs/>
          <w:lang w:eastAsia="en-GB"/>
        </w:rPr>
      </w:pPr>
    </w:p>
    <w:p w14:paraId="2B6CF522" w14:textId="77777777" w:rsidR="00A449EF" w:rsidRDefault="00A449EF" w:rsidP="00A449EF">
      <w:pPr>
        <w:tabs>
          <w:tab w:val="left" w:pos="1125"/>
        </w:tabs>
        <w:spacing w:after="0" w:line="240" w:lineRule="auto"/>
        <w:rPr>
          <w:rFonts w:eastAsia="Times New Roman" w:cstheme="minorHAnsi"/>
          <w:bCs/>
          <w:lang w:eastAsia="en-GB"/>
        </w:rPr>
      </w:pPr>
      <w:r w:rsidRPr="009D06C2">
        <w:rPr>
          <w:rFonts w:eastAsia="Times New Roman" w:cstheme="minorHAnsi"/>
          <w:bCs/>
          <w:lang w:eastAsia="en-GB"/>
        </w:rPr>
        <w:t xml:space="preserve">The </w:t>
      </w:r>
      <w:r>
        <w:rPr>
          <w:rFonts w:eastAsia="Times New Roman" w:cstheme="minorHAnsi"/>
          <w:bCs/>
          <w:lang w:eastAsia="en-GB"/>
        </w:rPr>
        <w:t>c</w:t>
      </w:r>
      <w:r w:rsidRPr="009D06C2">
        <w:rPr>
          <w:rFonts w:eastAsia="Times New Roman" w:cstheme="minorHAnsi"/>
          <w:bCs/>
          <w:lang w:eastAsia="en-GB"/>
        </w:rPr>
        <w:t>ontractual days/weeks paid per year</w:t>
      </w:r>
      <w:r>
        <w:rPr>
          <w:rFonts w:eastAsia="Times New Roman" w:cstheme="minorHAnsi"/>
          <w:b/>
          <w:lang w:eastAsia="en-GB"/>
        </w:rPr>
        <w:t xml:space="preserve"> </w:t>
      </w:r>
      <w:r w:rsidRPr="0087571B">
        <w:rPr>
          <w:rFonts w:eastAsia="Times New Roman" w:cstheme="minorHAnsi"/>
          <w:bCs/>
          <w:lang w:eastAsia="en-GB"/>
        </w:rPr>
        <w:t xml:space="preserve">will </w:t>
      </w:r>
      <w:r>
        <w:rPr>
          <w:rFonts w:eastAsia="Times New Roman" w:cstheme="minorHAnsi"/>
          <w:bCs/>
          <w:lang w:eastAsia="en-GB"/>
        </w:rPr>
        <w:t>include</w:t>
      </w:r>
      <w:r w:rsidRPr="0087571B">
        <w:rPr>
          <w:rFonts w:eastAsia="Times New Roman" w:cstheme="minorHAnsi"/>
          <w:bCs/>
          <w:lang w:eastAsia="en-GB"/>
        </w:rPr>
        <w:t xml:space="preserve"> their annual leave entitlement </w:t>
      </w:r>
      <w:r>
        <w:rPr>
          <w:rFonts w:eastAsia="Times New Roman" w:cstheme="minorHAnsi"/>
          <w:bCs/>
          <w:lang w:eastAsia="en-GB"/>
        </w:rPr>
        <w:t>and</w:t>
      </w:r>
      <w:r w:rsidRPr="0087571B">
        <w:rPr>
          <w:rFonts w:eastAsia="Times New Roman" w:cstheme="minorHAnsi"/>
          <w:bCs/>
          <w:lang w:eastAsia="en-GB"/>
        </w:rPr>
        <w:t xml:space="preserve"> </w:t>
      </w:r>
      <w:r>
        <w:rPr>
          <w:rFonts w:eastAsia="Times New Roman" w:cstheme="minorHAnsi"/>
          <w:bCs/>
          <w:lang w:eastAsia="en-GB"/>
        </w:rPr>
        <w:t>b</w:t>
      </w:r>
      <w:r w:rsidRPr="0087571B">
        <w:rPr>
          <w:rFonts w:eastAsia="Times New Roman" w:cstheme="minorHAnsi"/>
          <w:bCs/>
          <w:lang w:eastAsia="en-GB"/>
        </w:rPr>
        <w:t xml:space="preserve">ank </w:t>
      </w:r>
      <w:r>
        <w:rPr>
          <w:rFonts w:eastAsia="Times New Roman" w:cstheme="minorHAnsi"/>
          <w:bCs/>
          <w:lang w:eastAsia="en-GB"/>
        </w:rPr>
        <w:t>h</w:t>
      </w:r>
      <w:r w:rsidRPr="0087571B">
        <w:rPr>
          <w:rFonts w:eastAsia="Times New Roman" w:cstheme="minorHAnsi"/>
          <w:bCs/>
          <w:lang w:eastAsia="en-GB"/>
        </w:rPr>
        <w:t>olidays. For part time/term time, please also quote the full-time equivalent hours/weeks per year. This will be the full time equivalent for the role (e.g. 37/52.1429, 32.5/52.1429 etc).</w:t>
      </w:r>
    </w:p>
    <w:p w14:paraId="0E04E27C" w14:textId="77777777" w:rsidR="00A449EF" w:rsidRDefault="00A449EF" w:rsidP="00A449EF">
      <w:pPr>
        <w:tabs>
          <w:tab w:val="left" w:pos="1125"/>
        </w:tabs>
        <w:spacing w:after="0" w:line="240" w:lineRule="auto"/>
        <w:rPr>
          <w:rFonts w:eastAsia="Times New Roman" w:cstheme="minorHAnsi"/>
          <w:bCs/>
          <w:lang w:eastAsia="en-GB"/>
        </w:rPr>
      </w:pPr>
    </w:p>
    <w:p w14:paraId="6C716D4F" w14:textId="77777777" w:rsidR="00A449EF" w:rsidRPr="002C69F9" w:rsidRDefault="00A449EF" w:rsidP="00A449EF">
      <w:pPr>
        <w:spacing w:after="0" w:line="240" w:lineRule="auto"/>
        <w:rPr>
          <w:rFonts w:eastAsia="Times New Roman" w:cstheme="minorHAnsi"/>
          <w:b/>
          <w:sz w:val="24"/>
          <w:szCs w:val="24"/>
          <w:lang w:eastAsia="en-GB"/>
        </w:rPr>
      </w:pPr>
      <w:r w:rsidRPr="002C69F9">
        <w:rPr>
          <w:rFonts w:eastAsia="Times New Roman" w:cstheme="minorHAnsi"/>
          <w:b/>
          <w:sz w:val="24"/>
          <w:szCs w:val="24"/>
          <w:lang w:eastAsia="en-GB"/>
        </w:rPr>
        <w:t>Breaks in pensionable membership</w:t>
      </w:r>
    </w:p>
    <w:p w14:paraId="567B6DBA" w14:textId="77777777" w:rsidR="00A449EF" w:rsidRDefault="00A449EF" w:rsidP="00A449EF">
      <w:pPr>
        <w:tabs>
          <w:tab w:val="left" w:pos="1125"/>
        </w:tabs>
        <w:spacing w:after="0" w:line="240" w:lineRule="auto"/>
        <w:rPr>
          <w:rFonts w:eastAsia="Times New Roman" w:cstheme="minorHAnsi"/>
          <w:bCs/>
          <w:lang w:eastAsia="en-GB"/>
        </w:rPr>
      </w:pPr>
      <w:r>
        <w:rPr>
          <w:rFonts w:eastAsia="Times New Roman" w:cstheme="minorHAnsi"/>
          <w:bCs/>
          <w:lang w:eastAsia="en-GB"/>
        </w:rPr>
        <w:t>Please give us details of any breaks in membership, where the member has not chosen to pay additional pension contributions* to us. A break in membership can be for either of the following:</w:t>
      </w:r>
    </w:p>
    <w:p w14:paraId="582D667D" w14:textId="77777777" w:rsidR="00A449EF" w:rsidRDefault="00A449EF" w:rsidP="00A449EF">
      <w:pPr>
        <w:tabs>
          <w:tab w:val="left" w:pos="1125"/>
        </w:tabs>
        <w:spacing w:after="0" w:line="240" w:lineRule="auto"/>
        <w:rPr>
          <w:rFonts w:eastAsia="Times New Roman" w:cstheme="minorHAnsi"/>
          <w:bCs/>
          <w:lang w:eastAsia="en-GB"/>
        </w:rPr>
      </w:pPr>
    </w:p>
    <w:p w14:paraId="60C1B528" w14:textId="77777777" w:rsidR="00A449EF" w:rsidRPr="00171D58" w:rsidRDefault="00A449EF" w:rsidP="00A449EF">
      <w:pPr>
        <w:pStyle w:val="ListParagraph"/>
        <w:numPr>
          <w:ilvl w:val="0"/>
          <w:numId w:val="10"/>
        </w:numPr>
        <w:spacing w:after="0" w:line="240" w:lineRule="auto"/>
        <w:ind w:left="567" w:hanging="567"/>
        <w:rPr>
          <w:rFonts w:eastAsia="Times New Roman" w:cstheme="minorHAnsi"/>
          <w:bCs/>
          <w:lang w:eastAsia="en-GB"/>
        </w:rPr>
      </w:pPr>
      <w:r>
        <w:rPr>
          <w:rFonts w:eastAsia="Times New Roman" w:cstheme="minorHAnsi"/>
          <w:bCs/>
          <w:lang w:eastAsia="en-GB"/>
        </w:rPr>
        <w:t>a</w:t>
      </w:r>
      <w:r w:rsidRPr="00171D58">
        <w:rPr>
          <w:rFonts w:eastAsia="Times New Roman" w:cstheme="minorHAnsi"/>
          <w:bCs/>
          <w:lang w:eastAsia="en-GB"/>
        </w:rPr>
        <w:t xml:space="preserve">dditional unpaid maternity, paternity, or adoption </w:t>
      </w:r>
      <w:proofErr w:type="gramStart"/>
      <w:r w:rsidRPr="00171D58">
        <w:rPr>
          <w:rFonts w:eastAsia="Times New Roman" w:cstheme="minorHAnsi"/>
          <w:bCs/>
          <w:lang w:eastAsia="en-GB"/>
        </w:rPr>
        <w:t>leave</w:t>
      </w:r>
      <w:r>
        <w:rPr>
          <w:rFonts w:eastAsia="Times New Roman" w:cstheme="minorHAnsi"/>
          <w:bCs/>
          <w:lang w:eastAsia="en-GB"/>
        </w:rPr>
        <w:t>;</w:t>
      </w:r>
      <w:proofErr w:type="gramEnd"/>
    </w:p>
    <w:p w14:paraId="024FA104" w14:textId="77777777" w:rsidR="00A449EF" w:rsidRPr="00171D58" w:rsidRDefault="00A449EF" w:rsidP="00A449EF">
      <w:pPr>
        <w:pStyle w:val="ListParagraph"/>
        <w:numPr>
          <w:ilvl w:val="0"/>
          <w:numId w:val="10"/>
        </w:numPr>
        <w:spacing w:after="0" w:line="240" w:lineRule="auto"/>
        <w:ind w:left="567" w:hanging="567"/>
        <w:rPr>
          <w:rFonts w:eastAsia="Times New Roman" w:cstheme="minorHAnsi"/>
          <w:bCs/>
          <w:lang w:eastAsia="en-GB"/>
        </w:rPr>
      </w:pPr>
      <w:proofErr w:type="gramStart"/>
      <w:r>
        <w:rPr>
          <w:rFonts w:eastAsia="Times New Roman" w:cstheme="minorHAnsi"/>
          <w:bCs/>
          <w:lang w:eastAsia="en-GB"/>
        </w:rPr>
        <w:t>s</w:t>
      </w:r>
      <w:r w:rsidRPr="00171D58">
        <w:rPr>
          <w:rFonts w:eastAsia="Times New Roman" w:cstheme="minorHAnsi"/>
          <w:bCs/>
          <w:lang w:eastAsia="en-GB"/>
        </w:rPr>
        <w:t>trike</w:t>
      </w:r>
      <w:r>
        <w:rPr>
          <w:rFonts w:eastAsia="Times New Roman" w:cstheme="minorHAnsi"/>
          <w:bCs/>
          <w:lang w:eastAsia="en-GB"/>
        </w:rPr>
        <w:t>;</w:t>
      </w:r>
      <w:proofErr w:type="gramEnd"/>
    </w:p>
    <w:p w14:paraId="43E0D5FE" w14:textId="77777777" w:rsidR="00A449EF" w:rsidRPr="00171D58" w:rsidRDefault="00A449EF" w:rsidP="00A449EF">
      <w:pPr>
        <w:pStyle w:val="ListParagraph"/>
        <w:numPr>
          <w:ilvl w:val="0"/>
          <w:numId w:val="10"/>
        </w:numPr>
        <w:spacing w:after="0" w:line="240" w:lineRule="auto"/>
        <w:ind w:left="567" w:hanging="567"/>
        <w:rPr>
          <w:rFonts w:eastAsia="Times New Roman" w:cstheme="minorHAnsi"/>
          <w:bCs/>
          <w:lang w:eastAsia="en-GB"/>
        </w:rPr>
      </w:pPr>
      <w:r>
        <w:rPr>
          <w:rFonts w:eastAsia="Times New Roman" w:cstheme="minorHAnsi"/>
          <w:bCs/>
          <w:lang w:eastAsia="en-GB"/>
        </w:rPr>
        <w:t>a</w:t>
      </w:r>
      <w:r w:rsidRPr="00171D58">
        <w:rPr>
          <w:rFonts w:eastAsia="Times New Roman" w:cstheme="minorHAnsi"/>
          <w:bCs/>
          <w:lang w:eastAsia="en-GB"/>
        </w:rPr>
        <w:t>bsence with permission (except for sickness or injury).</w:t>
      </w:r>
    </w:p>
    <w:p w14:paraId="2AB97736" w14:textId="281F0C2A" w:rsidR="00171D58" w:rsidRDefault="00171D58" w:rsidP="005F3EC2">
      <w:pPr>
        <w:tabs>
          <w:tab w:val="left" w:pos="1125"/>
        </w:tabs>
        <w:spacing w:after="0" w:line="240" w:lineRule="auto"/>
        <w:rPr>
          <w:rFonts w:eastAsia="Times New Roman" w:cstheme="minorHAnsi"/>
          <w:bCs/>
          <w:lang w:eastAsia="en-GB"/>
        </w:rPr>
      </w:pPr>
    </w:p>
    <w:p w14:paraId="5EB7EA71" w14:textId="414042BC" w:rsidR="00762CFF" w:rsidRPr="00F72643" w:rsidRDefault="00516319" w:rsidP="00F72643">
      <w:pPr>
        <w:pStyle w:val="Heading2"/>
      </w:pPr>
      <w:bookmarkStart w:id="26" w:name="_Toc112319457"/>
      <w:bookmarkStart w:id="27" w:name="_Toc146100121"/>
      <w:r w:rsidRPr="00F72643">
        <w:t xml:space="preserve">Section </w:t>
      </w:r>
      <w:r w:rsidR="00775821">
        <w:t>6</w:t>
      </w:r>
      <w:r w:rsidRPr="00F72643">
        <w:t xml:space="preserve"> – Employer’s declaration</w:t>
      </w:r>
      <w:bookmarkEnd w:id="26"/>
      <w:bookmarkEnd w:id="27"/>
      <w:r w:rsidR="006913B5">
        <w:fldChar w:fldCharType="begin"/>
      </w:r>
      <w:r w:rsidR="006913B5">
        <w:instrText xml:space="preserve"> XE "</w:instrText>
      </w:r>
      <w:r w:rsidR="006913B5" w:rsidRPr="00CA43E9">
        <w:instrText>Section 7 – Employer’s declaration</w:instrText>
      </w:r>
      <w:r w:rsidR="006913B5">
        <w:instrText xml:space="preserve">" </w:instrText>
      </w:r>
      <w:r w:rsidR="006913B5">
        <w:fldChar w:fldCharType="end"/>
      </w:r>
    </w:p>
    <w:p w14:paraId="0EC7373E" w14:textId="4A84AA3D" w:rsidR="00516319" w:rsidRDefault="00516319" w:rsidP="005F3EC2">
      <w:pPr>
        <w:tabs>
          <w:tab w:val="left" w:pos="1125"/>
        </w:tabs>
        <w:spacing w:after="0" w:line="240" w:lineRule="auto"/>
        <w:rPr>
          <w:rFonts w:eastAsia="Times New Roman" w:cstheme="minorHAnsi"/>
          <w:bCs/>
          <w:lang w:eastAsia="en-GB"/>
        </w:rPr>
      </w:pPr>
      <w:r>
        <w:rPr>
          <w:rFonts w:eastAsia="Times New Roman" w:cstheme="minorHAnsi"/>
          <w:bCs/>
          <w:lang w:eastAsia="en-GB"/>
        </w:rPr>
        <w:t xml:space="preserve">The declaration must be </w:t>
      </w:r>
      <w:r w:rsidR="00D43037">
        <w:rPr>
          <w:rFonts w:eastAsia="Times New Roman" w:cstheme="minorHAnsi"/>
          <w:bCs/>
          <w:lang w:eastAsia="en-GB"/>
        </w:rPr>
        <w:t>filled in</w:t>
      </w:r>
      <w:r>
        <w:rPr>
          <w:rFonts w:eastAsia="Times New Roman" w:cstheme="minorHAnsi"/>
          <w:bCs/>
          <w:lang w:eastAsia="en-GB"/>
        </w:rPr>
        <w:t xml:space="preserve"> by someone who is authorised to complete the form on behalf of the employer.</w:t>
      </w:r>
    </w:p>
    <w:p w14:paraId="322ADD38" w14:textId="77777777" w:rsidR="0052378B" w:rsidRDefault="0052378B" w:rsidP="005F3EC2">
      <w:pPr>
        <w:tabs>
          <w:tab w:val="left" w:pos="1125"/>
        </w:tabs>
        <w:spacing w:after="0" w:line="240" w:lineRule="auto"/>
        <w:rPr>
          <w:rFonts w:eastAsia="Times New Roman" w:cstheme="minorHAnsi"/>
          <w:bCs/>
          <w:lang w:eastAsia="en-GB"/>
        </w:rPr>
      </w:pPr>
    </w:p>
    <w:p w14:paraId="5A61015A" w14:textId="34AB3EE4" w:rsidR="00516319" w:rsidRPr="00F72643" w:rsidRDefault="00516319" w:rsidP="00F72643">
      <w:pPr>
        <w:pStyle w:val="Heading1"/>
        <w:tabs>
          <w:tab w:val="clear" w:pos="360"/>
        </w:tabs>
        <w:ind w:left="567" w:hanging="567"/>
      </w:pPr>
      <w:bookmarkStart w:id="28" w:name="_Toc112319458"/>
      <w:bookmarkStart w:id="29" w:name="_Toc146100122"/>
      <w:r w:rsidRPr="00F72643">
        <w:t>G</w:t>
      </w:r>
      <w:r w:rsidR="0097503B" w:rsidRPr="00F72643">
        <w:t>lossary of terms used</w:t>
      </w:r>
      <w:bookmarkEnd w:id="28"/>
      <w:bookmarkEnd w:id="29"/>
      <w:r w:rsidR="006913B5">
        <w:fldChar w:fldCharType="begin"/>
      </w:r>
      <w:r w:rsidR="006913B5">
        <w:instrText xml:space="preserve"> XE "</w:instrText>
      </w:r>
      <w:r w:rsidR="006913B5" w:rsidRPr="00B263FF">
        <w:instrText>Glossary of terms used</w:instrText>
      </w:r>
      <w:r w:rsidR="006913B5">
        <w:instrText xml:space="preserve">" </w:instrText>
      </w:r>
      <w:r w:rsidR="006913B5">
        <w:fldChar w:fldCharType="end"/>
      </w:r>
    </w:p>
    <w:p w14:paraId="1952D67A" w14:textId="52EED90A" w:rsidR="001E2F81" w:rsidRDefault="001E2F81" w:rsidP="005F3EC2">
      <w:pPr>
        <w:tabs>
          <w:tab w:val="left" w:pos="1125"/>
        </w:tabs>
        <w:spacing w:after="0" w:line="240" w:lineRule="auto"/>
        <w:rPr>
          <w:rFonts w:eastAsia="Times New Roman" w:cstheme="minorHAnsi"/>
          <w:bCs/>
          <w:lang w:eastAsia="en-GB"/>
        </w:rPr>
      </w:pPr>
    </w:p>
    <w:p w14:paraId="3F84A5C5" w14:textId="77777777" w:rsidR="00C06DDF" w:rsidRPr="0097503B" w:rsidRDefault="00C06DDF" w:rsidP="00C06DDF">
      <w:pPr>
        <w:pStyle w:val="Heading2"/>
        <w:rPr>
          <w:rFonts w:eastAsia="Times New Roman"/>
          <w:lang w:eastAsia="en-GB"/>
        </w:rPr>
      </w:pPr>
      <w:bookmarkStart w:id="30" w:name="_Toc146094206"/>
      <w:bookmarkStart w:id="31" w:name="_Toc146100123"/>
      <w:r w:rsidRPr="0097503B">
        <w:rPr>
          <w:rFonts w:eastAsia="Times New Roman"/>
          <w:lang w:eastAsia="en-GB"/>
        </w:rPr>
        <w:t>50/50 Section</w:t>
      </w:r>
      <w:bookmarkEnd w:id="30"/>
      <w:bookmarkEnd w:id="31"/>
    </w:p>
    <w:p w14:paraId="5ED8428B" w14:textId="77777777" w:rsidR="00C06DDF" w:rsidRDefault="00C06DDF" w:rsidP="00C06DDF">
      <w:pPr>
        <w:tabs>
          <w:tab w:val="left" w:pos="1125"/>
        </w:tabs>
        <w:spacing w:after="0" w:line="240" w:lineRule="auto"/>
        <w:rPr>
          <w:rFonts w:eastAsia="Times New Roman" w:cstheme="minorHAnsi"/>
          <w:bCs/>
          <w:lang w:eastAsia="en-GB"/>
        </w:rPr>
      </w:pPr>
      <w:r w:rsidRPr="0097503B">
        <w:rPr>
          <w:rFonts w:eastAsia="Times New Roman" w:cstheme="minorHAnsi"/>
          <w:bCs/>
          <w:lang w:eastAsia="en-GB"/>
        </w:rPr>
        <w:t xml:space="preserve">LGPS members are in the </w:t>
      </w:r>
      <w:r>
        <w:rPr>
          <w:rFonts w:eastAsia="Times New Roman" w:cstheme="minorHAnsi"/>
          <w:bCs/>
          <w:lang w:eastAsia="en-GB"/>
        </w:rPr>
        <w:t>m</w:t>
      </w:r>
      <w:r w:rsidRPr="0097503B">
        <w:rPr>
          <w:rFonts w:eastAsia="Times New Roman" w:cstheme="minorHAnsi"/>
          <w:bCs/>
          <w:lang w:eastAsia="en-GB"/>
        </w:rPr>
        <w:t>ain section by default</w:t>
      </w:r>
      <w:r>
        <w:rPr>
          <w:rFonts w:eastAsia="Times New Roman" w:cstheme="minorHAnsi"/>
          <w:bCs/>
          <w:lang w:eastAsia="en-GB"/>
        </w:rPr>
        <w:t>.</w:t>
      </w:r>
      <w:r w:rsidRPr="0097503B">
        <w:rPr>
          <w:rFonts w:eastAsia="Times New Roman" w:cstheme="minorHAnsi"/>
          <w:bCs/>
          <w:lang w:eastAsia="en-GB"/>
        </w:rPr>
        <w:t xml:space="preserve"> </w:t>
      </w:r>
      <w:r>
        <w:rPr>
          <w:rFonts w:eastAsia="Times New Roman" w:cstheme="minorHAnsi"/>
          <w:bCs/>
          <w:lang w:eastAsia="en-GB"/>
        </w:rPr>
        <w:t xml:space="preserve">They </w:t>
      </w:r>
      <w:r w:rsidRPr="0097503B">
        <w:rPr>
          <w:rFonts w:eastAsia="Times New Roman" w:cstheme="minorHAnsi"/>
          <w:bCs/>
          <w:lang w:eastAsia="en-GB"/>
        </w:rPr>
        <w:t>may choose to join the 50/50 section</w:t>
      </w:r>
      <w:r>
        <w:rPr>
          <w:rFonts w:eastAsia="Times New Roman" w:cstheme="minorHAnsi"/>
          <w:bCs/>
          <w:lang w:eastAsia="en-GB"/>
        </w:rPr>
        <w:t>.</w:t>
      </w:r>
      <w:r w:rsidRPr="0097503B">
        <w:rPr>
          <w:rFonts w:eastAsia="Times New Roman" w:cstheme="minorHAnsi"/>
          <w:bCs/>
          <w:lang w:eastAsia="en-GB"/>
        </w:rPr>
        <w:t xml:space="preserve"> </w:t>
      </w:r>
      <w:r>
        <w:rPr>
          <w:rFonts w:eastAsia="Times New Roman" w:cstheme="minorHAnsi"/>
          <w:bCs/>
          <w:lang w:eastAsia="en-GB"/>
        </w:rPr>
        <w:t>I</w:t>
      </w:r>
      <w:r w:rsidRPr="0097503B">
        <w:rPr>
          <w:rFonts w:eastAsia="Times New Roman" w:cstheme="minorHAnsi"/>
          <w:bCs/>
          <w:lang w:eastAsia="en-GB"/>
        </w:rPr>
        <w:t>n</w:t>
      </w:r>
      <w:r>
        <w:rPr>
          <w:rFonts w:eastAsia="Times New Roman" w:cstheme="minorHAnsi"/>
          <w:bCs/>
          <w:lang w:eastAsia="en-GB"/>
        </w:rPr>
        <w:t xml:space="preserve"> this section,</w:t>
      </w:r>
      <w:r w:rsidRPr="0097503B">
        <w:rPr>
          <w:rFonts w:eastAsia="Times New Roman" w:cstheme="minorHAnsi"/>
          <w:bCs/>
          <w:lang w:eastAsia="en-GB"/>
        </w:rPr>
        <w:t xml:space="preserve"> they pay contributions at half their normal rate and </w:t>
      </w:r>
      <w:r>
        <w:rPr>
          <w:rFonts w:eastAsia="Times New Roman" w:cstheme="minorHAnsi"/>
          <w:bCs/>
          <w:lang w:eastAsia="en-GB"/>
        </w:rPr>
        <w:t>build up</w:t>
      </w:r>
      <w:r w:rsidRPr="0097503B">
        <w:rPr>
          <w:rFonts w:eastAsia="Times New Roman" w:cstheme="minorHAnsi"/>
          <w:bCs/>
          <w:lang w:eastAsia="en-GB"/>
        </w:rPr>
        <w:t xml:space="preserve"> pension at half </w:t>
      </w:r>
      <w:r>
        <w:rPr>
          <w:rFonts w:eastAsia="Times New Roman" w:cstheme="minorHAnsi"/>
          <w:bCs/>
          <w:lang w:eastAsia="en-GB"/>
        </w:rPr>
        <w:t xml:space="preserve">the </w:t>
      </w:r>
      <w:r w:rsidRPr="0097503B">
        <w:rPr>
          <w:rFonts w:eastAsia="Times New Roman" w:cstheme="minorHAnsi"/>
          <w:bCs/>
          <w:lang w:eastAsia="en-GB"/>
        </w:rPr>
        <w:t>rate.</w:t>
      </w:r>
    </w:p>
    <w:p w14:paraId="297DAF61" w14:textId="77777777" w:rsidR="00C06DDF" w:rsidRDefault="00C06DDF" w:rsidP="00C06DDF">
      <w:pPr>
        <w:tabs>
          <w:tab w:val="left" w:pos="1125"/>
        </w:tabs>
        <w:spacing w:after="0" w:line="240" w:lineRule="auto"/>
        <w:rPr>
          <w:rFonts w:eastAsia="Times New Roman" w:cstheme="minorHAnsi"/>
          <w:bCs/>
          <w:lang w:eastAsia="en-GB"/>
        </w:rPr>
      </w:pPr>
    </w:p>
    <w:p w14:paraId="5BD112F7" w14:textId="77777777" w:rsidR="008F5D08" w:rsidRPr="0097503B" w:rsidRDefault="008F5D08" w:rsidP="008F5D08">
      <w:pPr>
        <w:pStyle w:val="Heading2"/>
        <w:rPr>
          <w:rFonts w:eastAsia="Times New Roman"/>
          <w:lang w:eastAsia="en-GB"/>
        </w:rPr>
      </w:pPr>
      <w:bookmarkStart w:id="32" w:name="_Toc146094210"/>
      <w:bookmarkStart w:id="33" w:name="_Toc146100124"/>
      <w:r w:rsidRPr="0097503B">
        <w:rPr>
          <w:rFonts w:eastAsia="Times New Roman"/>
          <w:lang w:eastAsia="en-GB"/>
        </w:rPr>
        <w:t>Assumed pensionable pay (APP)</w:t>
      </w:r>
      <w:bookmarkEnd w:id="32"/>
      <w:bookmarkEnd w:id="33"/>
    </w:p>
    <w:p w14:paraId="7ED177D3" w14:textId="77777777" w:rsidR="008F5D08" w:rsidRDefault="008F5D08" w:rsidP="008F5D08">
      <w:pPr>
        <w:tabs>
          <w:tab w:val="left" w:pos="1125"/>
        </w:tabs>
        <w:spacing w:after="0" w:line="240" w:lineRule="auto"/>
        <w:rPr>
          <w:rFonts w:eastAsia="Times New Roman" w:cstheme="minorHAnsi"/>
          <w:bCs/>
          <w:lang w:eastAsia="en-GB"/>
        </w:rPr>
      </w:pPr>
      <w:r w:rsidRPr="0097503B">
        <w:rPr>
          <w:rFonts w:eastAsia="Times New Roman" w:cstheme="minorHAnsi"/>
          <w:lang w:eastAsia="en-GB"/>
        </w:rPr>
        <w:t>Assumed Pensionable Pay</w:t>
      </w:r>
      <w:r w:rsidRPr="0097503B">
        <w:rPr>
          <w:rFonts w:eastAsia="Times New Roman" w:cstheme="minorHAnsi"/>
          <w:b/>
          <w:bCs/>
          <w:lang w:eastAsia="en-GB"/>
        </w:rPr>
        <w:t xml:space="preserve"> </w:t>
      </w:r>
      <w:r w:rsidRPr="0097503B">
        <w:rPr>
          <w:rFonts w:eastAsia="Times New Roman" w:cstheme="minorHAnsi"/>
          <w:bCs/>
          <w:lang w:eastAsia="en-GB"/>
        </w:rPr>
        <w:t xml:space="preserve">is the assessment of </w:t>
      </w:r>
      <w:r w:rsidRPr="0097503B">
        <w:rPr>
          <w:rFonts w:eastAsia="Times New Roman" w:cstheme="minorHAnsi"/>
          <w:lang w:eastAsia="en-GB"/>
        </w:rPr>
        <w:t>pay</w:t>
      </w:r>
      <w:r w:rsidRPr="0097503B">
        <w:rPr>
          <w:rFonts w:eastAsia="Times New Roman" w:cstheme="minorHAnsi"/>
          <w:b/>
          <w:bCs/>
          <w:lang w:eastAsia="en-GB"/>
        </w:rPr>
        <w:t xml:space="preserve"> </w:t>
      </w:r>
      <w:r w:rsidRPr="0097503B">
        <w:rPr>
          <w:rFonts w:eastAsia="Times New Roman" w:cstheme="minorHAnsi"/>
          <w:bCs/>
          <w:lang w:eastAsia="en-GB"/>
        </w:rPr>
        <w:t>(</w:t>
      </w:r>
      <w:r>
        <w:rPr>
          <w:rFonts w:eastAsia="Times New Roman" w:cstheme="minorHAnsi"/>
          <w:bCs/>
          <w:lang w:eastAsia="en-GB"/>
        </w:rPr>
        <w:t>worked out</w:t>
      </w:r>
      <w:r w:rsidRPr="0097503B">
        <w:rPr>
          <w:rFonts w:eastAsia="Times New Roman" w:cstheme="minorHAnsi"/>
          <w:bCs/>
          <w:lang w:eastAsia="en-GB"/>
        </w:rPr>
        <w:t xml:space="preserve"> by the employer) which the</w:t>
      </w:r>
      <w:r>
        <w:rPr>
          <w:rFonts w:eastAsia="Times New Roman" w:cstheme="minorHAnsi"/>
          <w:bCs/>
          <w:lang w:eastAsia="en-GB"/>
        </w:rPr>
        <w:t xml:space="preserve"> </w:t>
      </w:r>
      <w:r w:rsidRPr="0097503B">
        <w:rPr>
          <w:rFonts w:eastAsia="Times New Roman" w:cstheme="minorHAnsi"/>
          <w:bCs/>
          <w:lang w:eastAsia="en-GB"/>
        </w:rPr>
        <w:t xml:space="preserve">employee would have </w:t>
      </w:r>
      <w:r>
        <w:rPr>
          <w:rFonts w:eastAsia="Times New Roman" w:cstheme="minorHAnsi"/>
          <w:bCs/>
          <w:lang w:eastAsia="en-GB"/>
        </w:rPr>
        <w:t>had</w:t>
      </w:r>
      <w:r w:rsidRPr="0097503B">
        <w:rPr>
          <w:rFonts w:eastAsia="Times New Roman" w:cstheme="minorHAnsi"/>
          <w:bCs/>
          <w:lang w:eastAsia="en-GB"/>
        </w:rPr>
        <w:t xml:space="preserve"> if they hadn</w:t>
      </w:r>
      <w:r>
        <w:rPr>
          <w:rFonts w:eastAsia="Times New Roman" w:cstheme="minorHAnsi"/>
          <w:bCs/>
          <w:lang w:eastAsia="en-GB"/>
        </w:rPr>
        <w:t>’</w:t>
      </w:r>
      <w:r w:rsidRPr="0097503B">
        <w:rPr>
          <w:rFonts w:eastAsia="Times New Roman" w:cstheme="minorHAnsi"/>
          <w:bCs/>
          <w:lang w:eastAsia="en-GB"/>
        </w:rPr>
        <w:t xml:space="preserve">t been </w:t>
      </w:r>
      <w:r>
        <w:rPr>
          <w:rFonts w:eastAsia="Times New Roman" w:cstheme="minorHAnsi"/>
          <w:bCs/>
          <w:lang w:eastAsia="en-GB"/>
        </w:rPr>
        <w:t>away</w:t>
      </w:r>
      <w:r w:rsidRPr="0097503B">
        <w:rPr>
          <w:rFonts w:eastAsia="Times New Roman" w:cstheme="minorHAnsi"/>
          <w:bCs/>
          <w:lang w:eastAsia="en-GB"/>
        </w:rPr>
        <w:t xml:space="preserve"> from work and moved to reduced</w:t>
      </w:r>
      <w:r>
        <w:rPr>
          <w:rFonts w:eastAsia="Times New Roman" w:cstheme="minorHAnsi"/>
          <w:bCs/>
          <w:lang w:eastAsia="en-GB"/>
        </w:rPr>
        <w:t xml:space="preserve"> </w:t>
      </w:r>
      <w:r w:rsidRPr="0097503B">
        <w:rPr>
          <w:rFonts w:eastAsia="Times New Roman" w:cstheme="minorHAnsi"/>
          <w:bCs/>
          <w:lang w:eastAsia="en-GB"/>
        </w:rPr>
        <w:t xml:space="preserve">contractual </w:t>
      </w:r>
      <w:r w:rsidRPr="0097503B">
        <w:rPr>
          <w:rFonts w:eastAsia="Times New Roman" w:cstheme="minorHAnsi"/>
          <w:lang w:eastAsia="en-GB"/>
        </w:rPr>
        <w:t>pay</w:t>
      </w:r>
      <w:r w:rsidRPr="0097503B">
        <w:rPr>
          <w:rFonts w:eastAsia="Times New Roman" w:cstheme="minorHAnsi"/>
          <w:b/>
          <w:bCs/>
          <w:lang w:eastAsia="en-GB"/>
        </w:rPr>
        <w:t xml:space="preserve"> </w:t>
      </w:r>
      <w:r w:rsidRPr="0097503B">
        <w:rPr>
          <w:rFonts w:eastAsia="Times New Roman" w:cstheme="minorHAnsi"/>
          <w:bCs/>
          <w:lang w:eastAsia="en-GB"/>
        </w:rPr>
        <w:t>or n</w:t>
      </w:r>
      <w:r>
        <w:rPr>
          <w:rFonts w:eastAsia="Times New Roman" w:cstheme="minorHAnsi"/>
          <w:bCs/>
          <w:lang w:eastAsia="en-GB"/>
        </w:rPr>
        <w:t>o</w:t>
      </w:r>
      <w:r w:rsidRPr="0097503B">
        <w:rPr>
          <w:rFonts w:eastAsia="Times New Roman" w:cstheme="minorHAnsi"/>
          <w:bCs/>
          <w:lang w:eastAsia="en-GB"/>
        </w:rPr>
        <w:t xml:space="preserve"> </w:t>
      </w:r>
      <w:r w:rsidRPr="0097503B">
        <w:rPr>
          <w:rFonts w:eastAsia="Times New Roman" w:cstheme="minorHAnsi"/>
          <w:lang w:eastAsia="en-GB"/>
        </w:rPr>
        <w:t>pay</w:t>
      </w:r>
      <w:r w:rsidRPr="0097503B">
        <w:rPr>
          <w:rFonts w:eastAsia="Times New Roman" w:cstheme="minorHAnsi"/>
          <w:b/>
          <w:bCs/>
          <w:lang w:eastAsia="en-GB"/>
        </w:rPr>
        <w:t xml:space="preserve"> </w:t>
      </w:r>
      <w:r w:rsidRPr="0097503B">
        <w:rPr>
          <w:rFonts w:eastAsia="Times New Roman" w:cstheme="minorHAnsi"/>
          <w:bCs/>
          <w:lang w:eastAsia="en-GB"/>
        </w:rPr>
        <w:t>because of:</w:t>
      </w:r>
    </w:p>
    <w:p w14:paraId="44EEE1A6" w14:textId="77777777" w:rsidR="008F5D08" w:rsidRPr="0097503B" w:rsidRDefault="008F5D08" w:rsidP="008F5D08">
      <w:pPr>
        <w:tabs>
          <w:tab w:val="left" w:pos="1125"/>
        </w:tabs>
        <w:spacing w:after="0" w:line="240" w:lineRule="auto"/>
        <w:rPr>
          <w:rFonts w:eastAsia="Times New Roman" w:cstheme="minorHAnsi"/>
          <w:bCs/>
          <w:lang w:eastAsia="en-GB"/>
        </w:rPr>
      </w:pPr>
    </w:p>
    <w:p w14:paraId="1B536ADC" w14:textId="77777777" w:rsidR="008F5D08" w:rsidRPr="00257AAE" w:rsidRDefault="008F5D08" w:rsidP="008F5D08">
      <w:pPr>
        <w:pStyle w:val="ListParagraph"/>
        <w:numPr>
          <w:ilvl w:val="0"/>
          <w:numId w:val="33"/>
        </w:numPr>
        <w:spacing w:after="0" w:line="240" w:lineRule="auto"/>
        <w:rPr>
          <w:rFonts w:eastAsia="Times New Roman" w:cstheme="minorHAnsi"/>
          <w:lang w:eastAsia="en-GB"/>
        </w:rPr>
      </w:pPr>
      <w:r w:rsidRPr="00257AAE">
        <w:rPr>
          <w:rFonts w:eastAsia="Times New Roman" w:cstheme="minorHAnsi"/>
          <w:lang w:eastAsia="en-GB"/>
        </w:rPr>
        <w:t xml:space="preserve">sickness or injury </w:t>
      </w:r>
    </w:p>
    <w:p w14:paraId="6A372D52" w14:textId="77777777" w:rsidR="008F5D08" w:rsidRPr="00257AAE" w:rsidRDefault="008F5D08" w:rsidP="008F5D08">
      <w:pPr>
        <w:pStyle w:val="ListParagraph"/>
        <w:numPr>
          <w:ilvl w:val="0"/>
          <w:numId w:val="33"/>
        </w:numPr>
        <w:spacing w:after="0" w:line="240" w:lineRule="auto"/>
        <w:rPr>
          <w:rFonts w:eastAsia="Times New Roman" w:cstheme="minorHAnsi"/>
          <w:lang w:eastAsia="en-GB"/>
        </w:rPr>
      </w:pPr>
      <w:r w:rsidRPr="00257AAE">
        <w:rPr>
          <w:rFonts w:eastAsia="Times New Roman" w:cstheme="minorHAnsi"/>
          <w:lang w:eastAsia="en-GB"/>
        </w:rPr>
        <w:lastRenderedPageBreak/>
        <w:t xml:space="preserve">child related leave (maternity/paternity/adoption/paid shared parental/paid additional maternity or adoption leave)  </w:t>
      </w:r>
    </w:p>
    <w:p w14:paraId="61D293DB" w14:textId="77777777" w:rsidR="008F5D08" w:rsidRPr="00257AAE" w:rsidRDefault="008F5D08" w:rsidP="008F5D08">
      <w:pPr>
        <w:pStyle w:val="ListParagraph"/>
        <w:numPr>
          <w:ilvl w:val="0"/>
          <w:numId w:val="33"/>
        </w:numPr>
        <w:spacing w:after="0" w:line="240" w:lineRule="auto"/>
        <w:rPr>
          <w:rFonts w:eastAsia="Times New Roman" w:cstheme="minorHAnsi"/>
          <w:lang w:eastAsia="en-GB"/>
        </w:rPr>
      </w:pPr>
      <w:r w:rsidRPr="00257AAE">
        <w:rPr>
          <w:rFonts w:eastAsia="Times New Roman" w:cstheme="minorHAnsi"/>
          <w:lang w:eastAsia="en-GB"/>
        </w:rPr>
        <w:t xml:space="preserve">being on reserve forces service leave (if the employee, although allowed to be in the Armed Forces Pension Scheme, has chosen to stay in the LGPS). </w:t>
      </w:r>
    </w:p>
    <w:p w14:paraId="667F1611" w14:textId="77777777" w:rsidR="008F5D08" w:rsidRPr="0097503B" w:rsidRDefault="008F5D08" w:rsidP="008F5D08">
      <w:pPr>
        <w:tabs>
          <w:tab w:val="left" w:pos="1125"/>
        </w:tabs>
        <w:spacing w:after="0" w:line="240" w:lineRule="auto"/>
        <w:rPr>
          <w:rFonts w:eastAsia="Times New Roman" w:cstheme="minorHAnsi"/>
          <w:bCs/>
          <w:lang w:eastAsia="en-GB"/>
        </w:rPr>
      </w:pPr>
    </w:p>
    <w:p w14:paraId="347E7E64" w14:textId="77777777" w:rsidR="008F5D08" w:rsidRDefault="008F5D08" w:rsidP="008F5D08">
      <w:pPr>
        <w:tabs>
          <w:tab w:val="left" w:pos="1125"/>
        </w:tabs>
        <w:spacing w:after="0" w:line="240" w:lineRule="auto"/>
        <w:rPr>
          <w:rFonts w:eastAsia="Times New Roman" w:cstheme="minorHAnsi"/>
          <w:bCs/>
          <w:lang w:eastAsia="en-GB"/>
        </w:rPr>
      </w:pPr>
      <w:r w:rsidRPr="0097503B">
        <w:rPr>
          <w:rFonts w:eastAsia="Times New Roman" w:cstheme="minorHAnsi"/>
          <w:bCs/>
          <w:lang w:eastAsia="en-GB"/>
        </w:rPr>
        <w:t xml:space="preserve">APP is used to </w:t>
      </w:r>
      <w:r>
        <w:rPr>
          <w:rFonts w:eastAsia="Times New Roman" w:cstheme="minorHAnsi"/>
          <w:bCs/>
          <w:lang w:eastAsia="en-GB"/>
        </w:rPr>
        <w:t>tell us</w:t>
      </w:r>
      <w:r w:rsidRPr="0097503B">
        <w:rPr>
          <w:rFonts w:eastAsia="Times New Roman" w:cstheme="minorHAnsi"/>
          <w:bCs/>
          <w:lang w:eastAsia="en-GB"/>
        </w:rPr>
        <w:t xml:space="preserve"> what pensionable pay the employee would have </w:t>
      </w:r>
      <w:r>
        <w:rPr>
          <w:rFonts w:eastAsia="Times New Roman" w:cstheme="minorHAnsi"/>
          <w:bCs/>
          <w:lang w:eastAsia="en-GB"/>
        </w:rPr>
        <w:t>built up</w:t>
      </w:r>
      <w:r w:rsidRPr="0097503B">
        <w:rPr>
          <w:rFonts w:eastAsia="Times New Roman" w:cstheme="minorHAnsi"/>
          <w:bCs/>
          <w:lang w:eastAsia="en-GB"/>
        </w:rPr>
        <w:t xml:space="preserve"> had they</w:t>
      </w:r>
      <w:r>
        <w:rPr>
          <w:rFonts w:eastAsia="Times New Roman" w:cstheme="minorHAnsi"/>
          <w:bCs/>
          <w:lang w:eastAsia="en-GB"/>
        </w:rPr>
        <w:t xml:space="preserve"> </w:t>
      </w:r>
      <w:r w:rsidRPr="0097503B">
        <w:rPr>
          <w:rFonts w:eastAsia="Times New Roman" w:cstheme="minorHAnsi"/>
          <w:bCs/>
          <w:lang w:eastAsia="en-GB"/>
        </w:rPr>
        <w:t>been on their regular pay. During periods of APP the employee pays pension contributions based</w:t>
      </w:r>
      <w:r>
        <w:rPr>
          <w:rFonts w:eastAsia="Times New Roman" w:cstheme="minorHAnsi"/>
          <w:bCs/>
          <w:lang w:eastAsia="en-GB"/>
        </w:rPr>
        <w:t xml:space="preserve"> </w:t>
      </w:r>
      <w:r w:rsidRPr="0097503B">
        <w:rPr>
          <w:rFonts w:eastAsia="Times New Roman" w:cstheme="minorHAnsi"/>
          <w:bCs/>
          <w:lang w:eastAsia="en-GB"/>
        </w:rPr>
        <w:t>on their actual received pay</w:t>
      </w:r>
      <w:r>
        <w:rPr>
          <w:rFonts w:eastAsia="Times New Roman" w:cstheme="minorHAnsi"/>
          <w:bCs/>
          <w:lang w:eastAsia="en-GB"/>
        </w:rPr>
        <w:t>.</w:t>
      </w:r>
      <w:r w:rsidRPr="0097503B">
        <w:rPr>
          <w:rFonts w:eastAsia="Times New Roman" w:cstheme="minorHAnsi"/>
          <w:bCs/>
          <w:lang w:eastAsia="en-GB"/>
        </w:rPr>
        <w:t xml:space="preserve"> </w:t>
      </w:r>
      <w:r>
        <w:rPr>
          <w:rFonts w:eastAsia="Times New Roman" w:cstheme="minorHAnsi"/>
          <w:bCs/>
          <w:lang w:eastAsia="en-GB"/>
        </w:rPr>
        <w:t>You</w:t>
      </w:r>
      <w:r w:rsidRPr="0097503B">
        <w:rPr>
          <w:rFonts w:eastAsia="Times New Roman" w:cstheme="minorHAnsi"/>
          <w:bCs/>
          <w:lang w:eastAsia="en-GB"/>
        </w:rPr>
        <w:t xml:space="preserve"> must pay </w:t>
      </w:r>
      <w:r>
        <w:rPr>
          <w:rFonts w:eastAsia="Times New Roman" w:cstheme="minorHAnsi"/>
          <w:bCs/>
          <w:lang w:eastAsia="en-GB"/>
        </w:rPr>
        <w:t>their</w:t>
      </w:r>
      <w:r w:rsidRPr="0097503B">
        <w:rPr>
          <w:rFonts w:eastAsia="Times New Roman" w:cstheme="minorHAnsi"/>
          <w:bCs/>
          <w:lang w:eastAsia="en-GB"/>
        </w:rPr>
        <w:t xml:space="preserve"> contributions based on the APP</w:t>
      </w:r>
      <w:r>
        <w:rPr>
          <w:rFonts w:eastAsia="Times New Roman" w:cstheme="minorHAnsi"/>
          <w:bCs/>
          <w:lang w:eastAsia="en-GB"/>
        </w:rPr>
        <w:t xml:space="preserve"> </w:t>
      </w:r>
      <w:r w:rsidRPr="0097503B">
        <w:rPr>
          <w:rFonts w:eastAsia="Times New Roman" w:cstheme="minorHAnsi"/>
          <w:bCs/>
          <w:lang w:eastAsia="en-GB"/>
        </w:rPr>
        <w:t>amount.</w:t>
      </w:r>
    </w:p>
    <w:p w14:paraId="73C39199" w14:textId="77777777" w:rsidR="008F5D08" w:rsidRDefault="008F5D08" w:rsidP="008F5D08">
      <w:pPr>
        <w:tabs>
          <w:tab w:val="left" w:pos="1125"/>
        </w:tabs>
        <w:spacing w:after="0" w:line="240" w:lineRule="auto"/>
        <w:rPr>
          <w:rFonts w:eastAsia="Times New Roman" w:cstheme="minorHAnsi"/>
          <w:bCs/>
          <w:lang w:eastAsia="en-GB"/>
        </w:rPr>
      </w:pPr>
    </w:p>
    <w:p w14:paraId="30B5A187" w14:textId="77777777" w:rsidR="008F5D08" w:rsidRPr="00241747" w:rsidRDefault="008F5D08" w:rsidP="008F5D08">
      <w:pPr>
        <w:spacing w:after="0" w:line="240" w:lineRule="auto"/>
        <w:rPr>
          <w:rFonts w:eastAsia="Times New Roman" w:cstheme="minorHAnsi"/>
          <w:lang w:eastAsia="en-GB"/>
        </w:rPr>
      </w:pPr>
      <w:r w:rsidRPr="00241747">
        <w:rPr>
          <w:rFonts w:eastAsia="Times New Roman" w:cstheme="minorHAnsi"/>
          <w:lang w:eastAsia="en-GB"/>
        </w:rPr>
        <w:t xml:space="preserve">A member’s pension continues to build up as if they were at work getting their normal pay. The pay figure used to represent the member’s normal pay is assumed pensionable pay (APP). In the circumstances listed above, the amount added to the cumulative pensionable pay (CPP) should be the APP and not any pensionable pay (PP). The exception is if the PP they had for any day in that period is greater than the APP. For example, pay from: </w:t>
      </w:r>
    </w:p>
    <w:p w14:paraId="43029721" w14:textId="77777777" w:rsidR="008F5D08" w:rsidRPr="00241747" w:rsidRDefault="008F5D08" w:rsidP="008F5D08">
      <w:pPr>
        <w:pStyle w:val="ListParagraph"/>
        <w:numPr>
          <w:ilvl w:val="0"/>
          <w:numId w:val="33"/>
        </w:numPr>
        <w:spacing w:after="0" w:line="240" w:lineRule="auto"/>
        <w:rPr>
          <w:rFonts w:eastAsia="Times New Roman" w:cstheme="minorHAnsi"/>
          <w:lang w:eastAsia="en-GB"/>
        </w:rPr>
      </w:pPr>
      <w:r w:rsidRPr="00241747">
        <w:rPr>
          <w:rFonts w:eastAsia="Times New Roman" w:cstheme="minorHAnsi"/>
          <w:lang w:eastAsia="en-GB"/>
        </w:rPr>
        <w:t>keep in touch (KIT) day(s</w:t>
      </w:r>
      <w:proofErr w:type="gramStart"/>
      <w:r w:rsidRPr="00241747">
        <w:rPr>
          <w:rFonts w:eastAsia="Times New Roman" w:cstheme="minorHAnsi"/>
          <w:lang w:eastAsia="en-GB"/>
        </w:rPr>
        <w:t>);</w:t>
      </w:r>
      <w:proofErr w:type="gramEnd"/>
    </w:p>
    <w:p w14:paraId="556C93B8" w14:textId="77777777" w:rsidR="008F5D08" w:rsidRPr="00241747" w:rsidRDefault="008F5D08" w:rsidP="008F5D08">
      <w:pPr>
        <w:pStyle w:val="ListParagraph"/>
        <w:numPr>
          <w:ilvl w:val="0"/>
          <w:numId w:val="33"/>
        </w:numPr>
        <w:spacing w:after="0" w:line="240" w:lineRule="auto"/>
        <w:rPr>
          <w:rFonts w:eastAsia="Times New Roman" w:cstheme="minorHAnsi"/>
          <w:lang w:eastAsia="en-GB"/>
        </w:rPr>
      </w:pPr>
      <w:r w:rsidRPr="00241747">
        <w:rPr>
          <w:rFonts w:eastAsia="Times New Roman" w:cstheme="minorHAnsi"/>
          <w:lang w:eastAsia="en-GB"/>
        </w:rPr>
        <w:t xml:space="preserve">shared parental leave in touch (SPLIT) day(s); or </w:t>
      </w:r>
    </w:p>
    <w:p w14:paraId="416BE5AA" w14:textId="77777777" w:rsidR="008F5D08" w:rsidRPr="00241747" w:rsidRDefault="008F5D08" w:rsidP="008F5D08">
      <w:pPr>
        <w:pStyle w:val="ListParagraph"/>
        <w:numPr>
          <w:ilvl w:val="0"/>
          <w:numId w:val="33"/>
        </w:numPr>
        <w:spacing w:after="0" w:line="240" w:lineRule="auto"/>
        <w:rPr>
          <w:rFonts w:eastAsia="Times New Roman" w:cstheme="minorHAnsi"/>
          <w:lang w:eastAsia="en-GB"/>
        </w:rPr>
      </w:pPr>
      <w:r w:rsidRPr="00241747">
        <w:rPr>
          <w:rFonts w:eastAsia="Times New Roman" w:cstheme="minorHAnsi"/>
          <w:lang w:eastAsia="en-GB"/>
        </w:rPr>
        <w:t>Stringer day(s) (paid annual leave whilst off sick</w:t>
      </w:r>
      <w:proofErr w:type="gramStart"/>
      <w:r w:rsidRPr="00241747">
        <w:rPr>
          <w:rFonts w:eastAsia="Times New Roman" w:cstheme="minorHAnsi"/>
          <w:lang w:eastAsia="en-GB"/>
        </w:rPr>
        <w:t>);</w:t>
      </w:r>
      <w:proofErr w:type="gramEnd"/>
    </w:p>
    <w:p w14:paraId="63569335" w14:textId="77777777" w:rsidR="008F5D08" w:rsidRDefault="008F5D08" w:rsidP="008F5D08">
      <w:pPr>
        <w:spacing w:after="0" w:line="240" w:lineRule="auto"/>
        <w:rPr>
          <w:rFonts w:eastAsia="Times New Roman" w:cstheme="minorHAnsi"/>
          <w:lang w:eastAsia="en-GB"/>
        </w:rPr>
      </w:pPr>
      <w:r w:rsidRPr="00257AAE">
        <w:rPr>
          <w:rFonts w:eastAsia="Times New Roman" w:cstheme="minorHAnsi"/>
          <w:lang w:eastAsia="en-GB"/>
        </w:rPr>
        <w:t>in which case</w:t>
      </w:r>
      <w:r>
        <w:rPr>
          <w:rFonts w:eastAsia="Times New Roman" w:cstheme="minorHAnsi"/>
          <w:lang w:eastAsia="en-GB"/>
        </w:rPr>
        <w:t>, you need to add</w:t>
      </w:r>
      <w:r w:rsidRPr="00257AAE">
        <w:rPr>
          <w:rFonts w:eastAsia="Times New Roman" w:cstheme="minorHAnsi"/>
          <w:lang w:eastAsia="en-GB"/>
        </w:rPr>
        <w:t xml:space="preserve"> PP to CPP for that day and APP for the other days. </w:t>
      </w:r>
    </w:p>
    <w:p w14:paraId="0B5A3A0A" w14:textId="77777777" w:rsidR="008F5D08" w:rsidRDefault="008F5D08" w:rsidP="008F5D08">
      <w:pPr>
        <w:spacing w:after="0" w:line="240" w:lineRule="auto"/>
        <w:rPr>
          <w:rFonts w:eastAsia="Times New Roman" w:cstheme="minorHAnsi"/>
          <w:lang w:eastAsia="en-GB"/>
        </w:rPr>
      </w:pPr>
    </w:p>
    <w:p w14:paraId="1F7146AF" w14:textId="77777777" w:rsidR="008F5D08" w:rsidRPr="00257AAE" w:rsidRDefault="008F5D08" w:rsidP="008F5D08">
      <w:pPr>
        <w:spacing w:after="0" w:line="240" w:lineRule="auto"/>
        <w:rPr>
          <w:rFonts w:eastAsia="Times New Roman" w:cstheme="minorHAnsi"/>
          <w:lang w:eastAsia="en-GB"/>
        </w:rPr>
      </w:pPr>
      <w:r w:rsidRPr="00257AAE">
        <w:rPr>
          <w:rFonts w:eastAsia="Times New Roman" w:cstheme="minorHAnsi"/>
          <w:lang w:eastAsia="en-GB"/>
        </w:rPr>
        <w:t xml:space="preserve">The APP figure </w:t>
      </w:r>
      <w:r>
        <w:rPr>
          <w:rFonts w:eastAsia="Times New Roman" w:cstheme="minorHAnsi"/>
          <w:lang w:eastAsia="en-GB"/>
        </w:rPr>
        <w:t>worked out</w:t>
      </w:r>
      <w:r w:rsidRPr="00257AAE">
        <w:rPr>
          <w:rFonts w:eastAsia="Times New Roman" w:cstheme="minorHAnsi"/>
          <w:lang w:eastAsia="en-GB"/>
        </w:rPr>
        <w:t xml:space="preserve"> before the KIT, SPLIT or </w:t>
      </w:r>
      <w:proofErr w:type="gramStart"/>
      <w:r w:rsidRPr="00257AAE">
        <w:rPr>
          <w:rFonts w:eastAsia="Times New Roman" w:cstheme="minorHAnsi"/>
          <w:lang w:eastAsia="en-GB"/>
        </w:rPr>
        <w:t>Stringer day</w:t>
      </w:r>
      <w:proofErr w:type="gramEnd"/>
      <w:r w:rsidRPr="00257AAE">
        <w:rPr>
          <w:rFonts w:eastAsia="Times New Roman" w:cstheme="minorHAnsi"/>
          <w:lang w:eastAsia="en-GB"/>
        </w:rPr>
        <w:t>(s) is not recalculated following the KIT, SPLIT or Stringer day(s)</w:t>
      </w:r>
      <w:r>
        <w:rPr>
          <w:rFonts w:eastAsia="Times New Roman" w:cstheme="minorHAnsi"/>
          <w:lang w:eastAsia="en-GB"/>
        </w:rPr>
        <w:t>.</w:t>
      </w:r>
      <w:r w:rsidRPr="00257AAE">
        <w:rPr>
          <w:rFonts w:eastAsia="Times New Roman" w:cstheme="minorHAnsi"/>
          <w:lang w:eastAsia="en-GB"/>
        </w:rPr>
        <w:t xml:space="preserve"> </w:t>
      </w:r>
      <w:r>
        <w:rPr>
          <w:rFonts w:eastAsia="Times New Roman" w:cstheme="minorHAnsi"/>
          <w:lang w:eastAsia="en-GB"/>
        </w:rPr>
        <w:t>T</w:t>
      </w:r>
      <w:r w:rsidRPr="00257AAE">
        <w:rPr>
          <w:rFonts w:eastAsia="Times New Roman" w:cstheme="minorHAnsi"/>
          <w:lang w:eastAsia="en-GB"/>
        </w:rPr>
        <w:t>he same APP figure continues to apply during the rest of the relevant child related leave.</w:t>
      </w:r>
    </w:p>
    <w:p w14:paraId="57B17220" w14:textId="77777777" w:rsidR="008F5D08" w:rsidRPr="00257AAE" w:rsidRDefault="008F5D08" w:rsidP="008F5D08">
      <w:pPr>
        <w:spacing w:after="0" w:line="240" w:lineRule="auto"/>
        <w:rPr>
          <w:rFonts w:eastAsia="Times New Roman" w:cstheme="minorHAnsi"/>
          <w:lang w:eastAsia="en-GB"/>
        </w:rPr>
      </w:pPr>
    </w:p>
    <w:p w14:paraId="4D742B90" w14:textId="77777777" w:rsidR="008F5D08" w:rsidRPr="00257AAE" w:rsidRDefault="008F5D08" w:rsidP="008F5D08">
      <w:pPr>
        <w:spacing w:after="0" w:line="240" w:lineRule="auto"/>
        <w:rPr>
          <w:rFonts w:eastAsia="Times New Roman" w:cstheme="minorHAnsi"/>
          <w:lang w:eastAsia="en-GB"/>
        </w:rPr>
      </w:pPr>
      <w:r>
        <w:rPr>
          <w:rFonts w:eastAsia="Times New Roman" w:cstheme="minorHAnsi"/>
          <w:lang w:eastAsia="en-GB"/>
        </w:rPr>
        <w:t>You can find</w:t>
      </w:r>
      <w:r w:rsidRPr="00257AAE">
        <w:rPr>
          <w:rFonts w:eastAsia="Times New Roman" w:cstheme="minorHAnsi"/>
          <w:lang w:eastAsia="en-GB"/>
        </w:rPr>
        <w:t xml:space="preserve"> more information on APP, </w:t>
      </w:r>
      <w:r>
        <w:rPr>
          <w:rFonts w:eastAsia="Times New Roman" w:cstheme="minorHAnsi"/>
          <w:lang w:eastAsia="en-GB"/>
        </w:rPr>
        <w:t>in</w:t>
      </w:r>
      <w:r w:rsidRPr="00257AAE">
        <w:rPr>
          <w:rFonts w:eastAsia="Times New Roman" w:cstheme="minorHAnsi"/>
          <w:lang w:eastAsia="en-GB"/>
        </w:rPr>
        <w:t xml:space="preserve"> Section 4.2 of the </w:t>
      </w:r>
      <w:hyperlink r:id="rId19" w:history="1">
        <w:r w:rsidRPr="008C75D3">
          <w:rPr>
            <w:rStyle w:val="Hyperlink"/>
            <w:rFonts w:eastAsia="Times New Roman" w:cstheme="minorHAnsi"/>
            <w:lang w:eastAsia="en-GB"/>
          </w:rPr>
          <w:t>Payroll Guide</w:t>
        </w:r>
      </w:hyperlink>
      <w:r w:rsidRPr="00257AAE">
        <w:rPr>
          <w:rFonts w:eastAsia="Times New Roman" w:cstheme="minorHAnsi"/>
          <w:lang w:eastAsia="en-GB"/>
        </w:rPr>
        <w:t xml:space="preserve"> to the LGPS 2014</w:t>
      </w:r>
      <w:r>
        <w:rPr>
          <w:rFonts w:eastAsia="Times New Roman" w:cstheme="minorHAnsi"/>
          <w:lang w:eastAsia="en-GB"/>
        </w:rPr>
        <w:t>.</w:t>
      </w:r>
    </w:p>
    <w:p w14:paraId="2CC088FC" w14:textId="42A3FF56" w:rsidR="009A1FD6" w:rsidRDefault="009A1FD6" w:rsidP="0097503B">
      <w:pPr>
        <w:tabs>
          <w:tab w:val="left" w:pos="1125"/>
        </w:tabs>
        <w:spacing w:after="0" w:line="240" w:lineRule="auto"/>
        <w:rPr>
          <w:rFonts w:eastAsia="Times New Roman" w:cstheme="minorHAnsi"/>
          <w:bCs/>
          <w:lang w:eastAsia="en-GB"/>
        </w:rPr>
      </w:pPr>
    </w:p>
    <w:p w14:paraId="620B173D" w14:textId="594D0A53" w:rsidR="009A1FD6" w:rsidRPr="002C69F9" w:rsidRDefault="009A1FD6" w:rsidP="002C69F9">
      <w:pPr>
        <w:pStyle w:val="Heading2"/>
      </w:pPr>
      <w:bookmarkStart w:id="34" w:name="_Toc112319462"/>
      <w:bookmarkStart w:id="35" w:name="_Toc146100125"/>
      <w:r w:rsidRPr="002C69F9">
        <w:t>Assumed pensionable pay (APP) - death in service cases only</w:t>
      </w:r>
      <w:bookmarkEnd w:id="34"/>
      <w:bookmarkEnd w:id="35"/>
    </w:p>
    <w:p w14:paraId="28876A93" w14:textId="3C59FE7B" w:rsidR="009A1FD6" w:rsidRDefault="009A1FD6" w:rsidP="009A1FD6">
      <w:pPr>
        <w:tabs>
          <w:tab w:val="left" w:pos="1125"/>
        </w:tabs>
        <w:spacing w:after="0" w:line="240" w:lineRule="auto"/>
        <w:rPr>
          <w:rFonts w:eastAsia="Times New Roman" w:cstheme="minorHAnsi"/>
          <w:bCs/>
          <w:lang w:eastAsia="en-GB"/>
        </w:rPr>
      </w:pPr>
      <w:r w:rsidRPr="009A1FD6">
        <w:rPr>
          <w:rFonts w:eastAsia="Times New Roman" w:cstheme="minorHAnsi"/>
          <w:bCs/>
          <w:lang w:eastAsia="en-GB"/>
        </w:rPr>
        <w:t xml:space="preserve">Where an employer </w:t>
      </w:r>
      <w:r w:rsidR="00D43037">
        <w:rPr>
          <w:rFonts w:eastAsia="Times New Roman" w:cstheme="minorHAnsi"/>
          <w:bCs/>
          <w:lang w:eastAsia="en-GB"/>
        </w:rPr>
        <w:t>ends</w:t>
      </w:r>
      <w:r w:rsidRPr="009A1FD6">
        <w:rPr>
          <w:rFonts w:eastAsia="Times New Roman" w:cstheme="minorHAnsi"/>
          <w:bCs/>
          <w:lang w:eastAsia="en-GB"/>
        </w:rPr>
        <w:t xml:space="preserve"> an active member’s </w:t>
      </w:r>
      <w:r w:rsidR="00D43037">
        <w:rPr>
          <w:rFonts w:eastAsia="Times New Roman" w:cstheme="minorHAnsi"/>
          <w:bCs/>
          <w:lang w:eastAsia="en-GB"/>
        </w:rPr>
        <w:t>job</w:t>
      </w:r>
      <w:r w:rsidRPr="009A1FD6">
        <w:rPr>
          <w:rFonts w:eastAsia="Times New Roman" w:cstheme="minorHAnsi"/>
          <w:bCs/>
          <w:lang w:eastAsia="en-GB"/>
        </w:rPr>
        <w:t xml:space="preserve"> </w:t>
      </w:r>
      <w:r w:rsidR="00D43037">
        <w:rPr>
          <w:rFonts w:eastAsia="Times New Roman" w:cstheme="minorHAnsi"/>
          <w:bCs/>
          <w:lang w:eastAsia="en-GB"/>
        </w:rPr>
        <w:t>because</w:t>
      </w:r>
      <w:r w:rsidRPr="009A1FD6">
        <w:rPr>
          <w:rFonts w:eastAsia="Times New Roman" w:cstheme="minorHAnsi"/>
          <w:bCs/>
          <w:lang w:eastAsia="en-GB"/>
        </w:rPr>
        <w:t xml:space="preserve"> </w:t>
      </w:r>
      <w:r w:rsidR="00775821">
        <w:rPr>
          <w:rFonts w:eastAsia="Times New Roman" w:cstheme="minorHAnsi"/>
          <w:bCs/>
          <w:lang w:eastAsia="en-GB"/>
        </w:rPr>
        <w:t>they have</w:t>
      </w:r>
      <w:r w:rsidRPr="009A1FD6">
        <w:rPr>
          <w:rFonts w:eastAsia="Times New Roman" w:cstheme="minorHAnsi"/>
          <w:bCs/>
          <w:lang w:eastAsia="en-GB"/>
        </w:rPr>
        <w:t xml:space="preserve"> die</w:t>
      </w:r>
      <w:r w:rsidR="00775821">
        <w:rPr>
          <w:rFonts w:eastAsia="Times New Roman" w:cstheme="minorHAnsi"/>
          <w:bCs/>
          <w:lang w:eastAsia="en-GB"/>
        </w:rPr>
        <w:t>d</w:t>
      </w:r>
      <w:r w:rsidRPr="009A1FD6">
        <w:rPr>
          <w:rFonts w:eastAsia="Times New Roman" w:cstheme="minorHAnsi"/>
          <w:bCs/>
          <w:lang w:eastAsia="en-GB"/>
        </w:rPr>
        <w:t xml:space="preserve"> in service, </w:t>
      </w:r>
      <w:r w:rsidR="0086737A">
        <w:rPr>
          <w:rFonts w:eastAsia="Times New Roman" w:cstheme="minorHAnsi"/>
          <w:bCs/>
          <w:lang w:eastAsia="en-GB"/>
        </w:rPr>
        <w:t xml:space="preserve">you must work out </w:t>
      </w:r>
      <w:r w:rsidR="0086737A" w:rsidRPr="009A1FD6">
        <w:rPr>
          <w:rFonts w:eastAsia="Times New Roman" w:cstheme="minorHAnsi"/>
          <w:bCs/>
          <w:lang w:eastAsia="en-GB"/>
        </w:rPr>
        <w:t>an APP figure using the last three full months’ pay</w:t>
      </w:r>
      <w:r w:rsidR="0086737A">
        <w:rPr>
          <w:rFonts w:eastAsia="Times New Roman" w:cstheme="minorHAnsi"/>
          <w:bCs/>
          <w:lang w:eastAsia="en-GB"/>
        </w:rPr>
        <w:t>.</w:t>
      </w:r>
      <w:r w:rsidR="0086737A" w:rsidRPr="009A1FD6">
        <w:rPr>
          <w:rFonts w:eastAsia="Times New Roman" w:cstheme="minorHAnsi"/>
          <w:bCs/>
          <w:lang w:eastAsia="en-GB"/>
        </w:rPr>
        <w:t xml:space="preserve"> </w:t>
      </w:r>
      <w:r w:rsidR="0086737A">
        <w:rPr>
          <w:rFonts w:eastAsia="Times New Roman" w:cstheme="minorHAnsi"/>
          <w:bCs/>
          <w:lang w:eastAsia="en-GB"/>
        </w:rPr>
        <w:t xml:space="preserve">This should </w:t>
      </w:r>
      <w:r w:rsidR="0086737A" w:rsidRPr="009A1FD6">
        <w:rPr>
          <w:rFonts w:eastAsia="Times New Roman" w:cstheme="minorHAnsi"/>
          <w:bCs/>
          <w:lang w:eastAsia="en-GB"/>
        </w:rPr>
        <w:t>includ</w:t>
      </w:r>
      <w:r w:rsidR="0086737A">
        <w:rPr>
          <w:rFonts w:eastAsia="Times New Roman" w:cstheme="minorHAnsi"/>
          <w:bCs/>
          <w:lang w:eastAsia="en-GB"/>
        </w:rPr>
        <w:t>e</w:t>
      </w:r>
      <w:r w:rsidR="0086737A" w:rsidRPr="009A1FD6">
        <w:rPr>
          <w:rFonts w:eastAsia="Times New Roman" w:cstheme="minorHAnsi"/>
          <w:bCs/>
          <w:lang w:eastAsia="en-GB"/>
        </w:rPr>
        <w:t xml:space="preserve"> any APP already credited and</w:t>
      </w:r>
      <w:r w:rsidR="0086737A">
        <w:rPr>
          <w:rFonts w:eastAsia="Times New Roman" w:cstheme="minorHAnsi"/>
          <w:bCs/>
          <w:lang w:eastAsia="en-GB"/>
        </w:rPr>
        <w:t xml:space="preserve"> </w:t>
      </w:r>
      <w:r w:rsidR="0086737A" w:rsidRPr="009A1FD6">
        <w:rPr>
          <w:rFonts w:eastAsia="Times New Roman" w:cstheme="minorHAnsi"/>
          <w:bCs/>
          <w:lang w:eastAsia="en-GB"/>
        </w:rPr>
        <w:t xml:space="preserve">applied in those months. </w:t>
      </w:r>
      <w:r w:rsidR="0086737A">
        <w:rPr>
          <w:rFonts w:eastAsia="Times New Roman" w:cstheme="minorHAnsi"/>
          <w:bCs/>
          <w:lang w:eastAsia="en-GB"/>
        </w:rPr>
        <w:t>Even if the employee hadn’t been on APP, you still need to work out the APP figure for</w:t>
      </w:r>
      <w:r w:rsidR="0086737A" w:rsidRPr="009A1FD6">
        <w:rPr>
          <w:rFonts w:eastAsia="Times New Roman" w:cstheme="minorHAnsi"/>
          <w:bCs/>
          <w:lang w:eastAsia="en-GB"/>
        </w:rPr>
        <w:t xml:space="preserve"> the </w:t>
      </w:r>
      <w:r w:rsidR="0086737A">
        <w:rPr>
          <w:rFonts w:eastAsia="Times New Roman" w:cstheme="minorHAnsi"/>
          <w:bCs/>
          <w:lang w:eastAsia="en-GB"/>
        </w:rPr>
        <w:t xml:space="preserve">extra </w:t>
      </w:r>
      <w:r w:rsidR="0086737A" w:rsidRPr="009A1FD6">
        <w:rPr>
          <w:rFonts w:eastAsia="Times New Roman" w:cstheme="minorHAnsi"/>
          <w:bCs/>
          <w:lang w:eastAsia="en-GB"/>
        </w:rPr>
        <w:t xml:space="preserve">amount </w:t>
      </w:r>
      <w:r w:rsidR="0086737A">
        <w:rPr>
          <w:rFonts w:eastAsia="Times New Roman" w:cstheme="minorHAnsi"/>
          <w:bCs/>
          <w:lang w:eastAsia="en-GB"/>
        </w:rPr>
        <w:t>that needs to be</w:t>
      </w:r>
      <w:r w:rsidR="0086737A" w:rsidRPr="009A1FD6">
        <w:rPr>
          <w:rFonts w:eastAsia="Times New Roman" w:cstheme="minorHAnsi"/>
          <w:bCs/>
          <w:lang w:eastAsia="en-GB"/>
        </w:rPr>
        <w:t xml:space="preserve"> added to the pension </w:t>
      </w:r>
      <w:r w:rsidR="0086737A">
        <w:rPr>
          <w:rFonts w:eastAsia="Times New Roman" w:cstheme="minorHAnsi"/>
          <w:bCs/>
          <w:lang w:eastAsia="en-GB"/>
        </w:rPr>
        <w:t xml:space="preserve">because of </w:t>
      </w:r>
      <w:r w:rsidRPr="009A1FD6">
        <w:rPr>
          <w:rFonts w:eastAsia="Times New Roman" w:cstheme="minorHAnsi"/>
          <w:bCs/>
          <w:lang w:eastAsia="en-GB"/>
        </w:rPr>
        <w:t>death in service.</w:t>
      </w:r>
    </w:p>
    <w:p w14:paraId="4ECCF6C2" w14:textId="282350E9" w:rsidR="009A1FD6" w:rsidRDefault="009A1FD6" w:rsidP="009A1FD6">
      <w:pPr>
        <w:tabs>
          <w:tab w:val="left" w:pos="1125"/>
        </w:tabs>
        <w:spacing w:after="0" w:line="240" w:lineRule="auto"/>
        <w:rPr>
          <w:rFonts w:eastAsia="Times New Roman" w:cstheme="minorHAnsi"/>
          <w:bCs/>
          <w:lang w:eastAsia="en-GB"/>
        </w:rPr>
      </w:pPr>
    </w:p>
    <w:p w14:paraId="65D1A5FC" w14:textId="77777777" w:rsidR="006B11A4" w:rsidRPr="00257AAE" w:rsidRDefault="006B11A4" w:rsidP="006B11A4">
      <w:pPr>
        <w:spacing w:after="0" w:line="240" w:lineRule="auto"/>
        <w:rPr>
          <w:rFonts w:eastAsia="Times New Roman" w:cstheme="minorHAnsi"/>
          <w:lang w:eastAsia="en-GB"/>
        </w:rPr>
      </w:pPr>
      <w:r>
        <w:rPr>
          <w:rFonts w:eastAsia="Times New Roman" w:cstheme="minorHAnsi"/>
          <w:lang w:eastAsia="en-GB"/>
        </w:rPr>
        <w:t>You can find</w:t>
      </w:r>
      <w:r w:rsidRPr="00257AAE">
        <w:rPr>
          <w:rFonts w:eastAsia="Times New Roman" w:cstheme="minorHAnsi"/>
          <w:lang w:eastAsia="en-GB"/>
        </w:rPr>
        <w:t xml:space="preserve"> more information on APP, </w:t>
      </w:r>
      <w:r>
        <w:rPr>
          <w:rFonts w:eastAsia="Times New Roman" w:cstheme="minorHAnsi"/>
          <w:lang w:eastAsia="en-GB"/>
        </w:rPr>
        <w:t>in</w:t>
      </w:r>
      <w:r w:rsidRPr="00257AAE">
        <w:rPr>
          <w:rFonts w:eastAsia="Times New Roman" w:cstheme="minorHAnsi"/>
          <w:lang w:eastAsia="en-GB"/>
        </w:rPr>
        <w:t xml:space="preserve"> Section 4.2 of the </w:t>
      </w:r>
      <w:hyperlink r:id="rId20" w:history="1">
        <w:r w:rsidRPr="008C75D3">
          <w:rPr>
            <w:rStyle w:val="Hyperlink"/>
            <w:rFonts w:eastAsia="Times New Roman" w:cstheme="minorHAnsi"/>
            <w:lang w:eastAsia="en-GB"/>
          </w:rPr>
          <w:t>Payroll Guide</w:t>
        </w:r>
      </w:hyperlink>
      <w:r w:rsidRPr="00257AAE">
        <w:rPr>
          <w:rFonts w:eastAsia="Times New Roman" w:cstheme="minorHAnsi"/>
          <w:lang w:eastAsia="en-GB"/>
        </w:rPr>
        <w:t xml:space="preserve"> to the LGPS 2014</w:t>
      </w:r>
      <w:r>
        <w:rPr>
          <w:rFonts w:eastAsia="Times New Roman" w:cstheme="minorHAnsi"/>
          <w:lang w:eastAsia="en-GB"/>
        </w:rPr>
        <w:t>.</w:t>
      </w:r>
    </w:p>
    <w:p w14:paraId="6DE3CBB7" w14:textId="5616A7A6" w:rsidR="009A1FD6" w:rsidRDefault="009A1FD6" w:rsidP="009A1FD6">
      <w:pPr>
        <w:tabs>
          <w:tab w:val="left" w:pos="1125"/>
        </w:tabs>
        <w:spacing w:after="0" w:line="240" w:lineRule="auto"/>
        <w:rPr>
          <w:rFonts w:eastAsia="Times New Roman" w:cstheme="minorHAnsi"/>
          <w:bCs/>
          <w:lang w:eastAsia="en-GB"/>
        </w:rPr>
      </w:pPr>
    </w:p>
    <w:p w14:paraId="19951404" w14:textId="77777777" w:rsidR="00193209" w:rsidRPr="00193209" w:rsidRDefault="00193209" w:rsidP="00193209">
      <w:pPr>
        <w:keepNext/>
        <w:keepLines/>
        <w:spacing w:after="0" w:line="240" w:lineRule="auto"/>
        <w:outlineLvl w:val="1"/>
        <w:rPr>
          <w:rFonts w:ascii="Calibri" w:eastAsia="Times New Roman" w:hAnsi="Calibri" w:cstheme="majorBidi"/>
          <w:b/>
          <w:color w:val="244D7A"/>
          <w:sz w:val="24"/>
          <w:szCs w:val="26"/>
          <w:lang w:eastAsia="en-GB"/>
        </w:rPr>
      </w:pPr>
      <w:bookmarkStart w:id="36" w:name="_Toc146094212"/>
      <w:bookmarkStart w:id="37" w:name="_Toc146100126"/>
      <w:r w:rsidRPr="00193209">
        <w:rPr>
          <w:rFonts w:ascii="Calibri" w:eastAsia="Times New Roman" w:hAnsi="Calibri" w:cstheme="majorBidi"/>
          <w:b/>
          <w:color w:val="244D7A"/>
          <w:sz w:val="24"/>
          <w:szCs w:val="26"/>
          <w:lang w:eastAsia="en-GB"/>
        </w:rPr>
        <w:t>AVCs</w:t>
      </w:r>
      <w:bookmarkEnd w:id="36"/>
      <w:bookmarkEnd w:id="37"/>
    </w:p>
    <w:p w14:paraId="072D8D09" w14:textId="77777777" w:rsidR="00193209" w:rsidRPr="00193209" w:rsidRDefault="00193209" w:rsidP="00193209">
      <w:pPr>
        <w:tabs>
          <w:tab w:val="left" w:pos="1125"/>
        </w:tabs>
        <w:spacing w:after="0" w:line="240" w:lineRule="auto"/>
        <w:rPr>
          <w:rFonts w:eastAsia="Times New Roman" w:cstheme="minorHAnsi"/>
          <w:bCs/>
          <w:lang w:eastAsia="en-GB"/>
        </w:rPr>
      </w:pPr>
      <w:r w:rsidRPr="00193209">
        <w:rPr>
          <w:rFonts w:eastAsia="Times New Roman" w:cstheme="minorHAnsi"/>
          <w:bCs/>
          <w:lang w:eastAsia="en-GB"/>
        </w:rPr>
        <w:t xml:space="preserve">Additional Voluntary Contributions are extra contributions to increase a </w:t>
      </w:r>
      <w:proofErr w:type="gramStart"/>
      <w:r w:rsidRPr="00193209">
        <w:rPr>
          <w:rFonts w:eastAsia="Times New Roman" w:cstheme="minorHAnsi"/>
          <w:bCs/>
          <w:lang w:eastAsia="en-GB"/>
        </w:rPr>
        <w:t>members</w:t>
      </w:r>
      <w:proofErr w:type="gramEnd"/>
      <w:r w:rsidRPr="00193209">
        <w:rPr>
          <w:rFonts w:eastAsia="Times New Roman" w:cstheme="minorHAnsi"/>
          <w:bCs/>
          <w:lang w:eastAsia="en-GB"/>
        </w:rPr>
        <w:t xml:space="preserve"> income at retirement. An AVC is a contract set up with an external company chosen by us as an in-house AVC provider.</w:t>
      </w:r>
    </w:p>
    <w:p w14:paraId="798852DB" w14:textId="77777777" w:rsidR="00193209" w:rsidRPr="00193209" w:rsidRDefault="00193209" w:rsidP="00193209">
      <w:pPr>
        <w:tabs>
          <w:tab w:val="left" w:pos="1125"/>
        </w:tabs>
        <w:spacing w:after="0" w:line="240" w:lineRule="auto"/>
        <w:rPr>
          <w:rFonts w:eastAsia="Times New Roman" w:cstheme="minorHAnsi"/>
          <w:bCs/>
          <w:lang w:eastAsia="en-GB"/>
        </w:rPr>
      </w:pPr>
    </w:p>
    <w:p w14:paraId="7DDF8B6C" w14:textId="77777777" w:rsidR="00193209" w:rsidRPr="00193209" w:rsidRDefault="00193209" w:rsidP="00193209">
      <w:pPr>
        <w:keepNext/>
        <w:keepLines/>
        <w:spacing w:after="0" w:line="240" w:lineRule="auto"/>
        <w:outlineLvl w:val="1"/>
        <w:rPr>
          <w:rFonts w:ascii="Calibri" w:eastAsia="Times New Roman" w:hAnsi="Calibri" w:cstheme="majorBidi"/>
          <w:b/>
          <w:color w:val="244D7A"/>
          <w:sz w:val="24"/>
          <w:szCs w:val="26"/>
          <w:lang w:eastAsia="en-GB"/>
        </w:rPr>
      </w:pPr>
      <w:bookmarkStart w:id="38" w:name="_Toc146094213"/>
      <w:bookmarkStart w:id="39" w:name="_Toc146100127"/>
      <w:r w:rsidRPr="00193209">
        <w:rPr>
          <w:rFonts w:ascii="Calibri" w:eastAsia="Times New Roman" w:hAnsi="Calibri" w:cstheme="majorBidi"/>
          <w:b/>
          <w:color w:val="244D7A"/>
          <w:sz w:val="24"/>
          <w:szCs w:val="26"/>
          <w:lang w:eastAsia="en-GB"/>
        </w:rPr>
        <w:t>CARE pay (Career Average Revalued Earnings) - 2014 definition of pensionable Pay</w:t>
      </w:r>
      <w:bookmarkEnd w:id="38"/>
      <w:bookmarkEnd w:id="39"/>
    </w:p>
    <w:p w14:paraId="03F4B5C9" w14:textId="77777777" w:rsidR="00193209" w:rsidRPr="00193209" w:rsidRDefault="00193209" w:rsidP="00193209">
      <w:pPr>
        <w:tabs>
          <w:tab w:val="left" w:pos="1125"/>
        </w:tabs>
        <w:spacing w:after="0" w:line="240" w:lineRule="auto"/>
        <w:rPr>
          <w:rFonts w:eastAsia="Times New Roman" w:cstheme="minorHAnsi"/>
          <w:bCs/>
          <w:lang w:eastAsia="en-GB"/>
        </w:rPr>
      </w:pPr>
      <w:r w:rsidRPr="00193209">
        <w:rPr>
          <w:rFonts w:eastAsia="Times New Roman" w:cstheme="minorHAnsi"/>
          <w:bCs/>
          <w:lang w:eastAsia="en-GB"/>
        </w:rPr>
        <w:t xml:space="preserve">CARE pay is the actual pay on which you take pension contributions over the scheme year (1 April to 31 March). It’s based on the definition of pensionable pay since 1 April 2014. You can find more information in the LGA’s HR Guide on the </w:t>
      </w:r>
      <w:hyperlink r:id="rId21" w:history="1">
        <w:r w:rsidRPr="00193209">
          <w:rPr>
            <w:rFonts w:eastAsia="Times New Roman" w:cstheme="minorHAnsi"/>
            <w:bCs/>
            <w:color w:val="0000FF"/>
            <w:u w:val="single"/>
            <w:lang w:eastAsia="en-GB"/>
          </w:rPr>
          <w:t>LGPS Regulations and Guidance website</w:t>
        </w:r>
      </w:hyperlink>
      <w:r w:rsidRPr="00193209">
        <w:rPr>
          <w:rFonts w:eastAsia="Times New Roman" w:cstheme="minorHAnsi"/>
          <w:bCs/>
          <w:lang w:eastAsia="en-GB"/>
        </w:rPr>
        <w:t>. Here’s a summary of what’s included (and excluded) from pensionable pay (2014):</w:t>
      </w:r>
    </w:p>
    <w:p w14:paraId="5DEE83C2" w14:textId="77777777" w:rsidR="00193209" w:rsidRPr="00193209" w:rsidRDefault="00193209" w:rsidP="00193209">
      <w:pPr>
        <w:tabs>
          <w:tab w:val="left" w:pos="1125"/>
        </w:tabs>
        <w:spacing w:after="0" w:line="240" w:lineRule="auto"/>
        <w:rPr>
          <w:rFonts w:eastAsia="Times New Roman" w:cstheme="minorHAnsi"/>
          <w:bCs/>
          <w:lang w:eastAsia="en-GB"/>
        </w:rPr>
      </w:pPr>
    </w:p>
    <w:p w14:paraId="22419BF8" w14:textId="77777777" w:rsidR="00193209" w:rsidRPr="00193209" w:rsidRDefault="00193209" w:rsidP="001B3E6F">
      <w:pPr>
        <w:tabs>
          <w:tab w:val="left" w:pos="1125"/>
        </w:tabs>
        <w:spacing w:after="0" w:line="240" w:lineRule="auto"/>
        <w:outlineLvl w:val="2"/>
        <w:rPr>
          <w:rFonts w:eastAsia="Times New Roman" w:cstheme="minorHAnsi"/>
          <w:b/>
          <w:sz w:val="24"/>
          <w:szCs w:val="24"/>
          <w:lang w:eastAsia="en-GB"/>
        </w:rPr>
      </w:pPr>
      <w:bookmarkStart w:id="40" w:name="_Toc146094214"/>
      <w:bookmarkStart w:id="41" w:name="_Toc146100128"/>
      <w:r w:rsidRPr="00193209">
        <w:rPr>
          <w:rFonts w:eastAsia="Times New Roman" w:cstheme="minorHAnsi"/>
          <w:b/>
          <w:sz w:val="24"/>
          <w:szCs w:val="24"/>
          <w:lang w:eastAsia="en-GB"/>
        </w:rPr>
        <w:t>Definition of Pensionable Pay (2014)</w:t>
      </w:r>
      <w:bookmarkEnd w:id="40"/>
      <w:bookmarkEnd w:id="41"/>
    </w:p>
    <w:p w14:paraId="4A09418D" w14:textId="77777777" w:rsidR="00193209" w:rsidRPr="00193209" w:rsidRDefault="00193209" w:rsidP="00193209">
      <w:pPr>
        <w:tabs>
          <w:tab w:val="left" w:pos="1125"/>
        </w:tabs>
        <w:spacing w:after="0" w:line="240" w:lineRule="auto"/>
        <w:rPr>
          <w:rFonts w:eastAsia="Times New Roman" w:cstheme="minorHAnsi"/>
          <w:lang w:eastAsia="en-GB"/>
        </w:rPr>
      </w:pPr>
      <w:r w:rsidRPr="00193209">
        <w:rPr>
          <w:rFonts w:eastAsia="Times New Roman" w:cstheme="minorHAnsi"/>
          <w:lang w:eastAsia="en-GB"/>
        </w:rPr>
        <w:t>20. -(1) Subject to regulation 21 (assumed pensionable pay), an employee's pensionable pay is the total of-</w:t>
      </w:r>
    </w:p>
    <w:p w14:paraId="60248A7F" w14:textId="77777777" w:rsidR="00193209" w:rsidRPr="00193209" w:rsidRDefault="00193209" w:rsidP="00193209">
      <w:pPr>
        <w:tabs>
          <w:tab w:val="left" w:pos="1125"/>
        </w:tabs>
        <w:spacing w:after="0" w:line="240" w:lineRule="auto"/>
        <w:ind w:left="567" w:hanging="567"/>
        <w:rPr>
          <w:rFonts w:eastAsia="Times New Roman" w:cstheme="minorHAnsi"/>
          <w:lang w:eastAsia="en-GB"/>
        </w:rPr>
      </w:pPr>
      <w:r w:rsidRPr="00193209">
        <w:rPr>
          <w:rFonts w:eastAsia="Times New Roman" w:cstheme="minorHAnsi"/>
          <w:lang w:eastAsia="en-GB"/>
        </w:rPr>
        <w:t>(a)</w:t>
      </w:r>
      <w:r w:rsidRPr="00193209">
        <w:rPr>
          <w:rFonts w:eastAsia="Times New Roman" w:cstheme="minorHAnsi"/>
          <w:lang w:eastAsia="en-GB"/>
        </w:rPr>
        <w:tab/>
        <w:t>all the salary, wages, fees, and other payments paid to the employee, and</w:t>
      </w:r>
    </w:p>
    <w:p w14:paraId="74E226E4" w14:textId="77777777" w:rsidR="00193209" w:rsidRPr="00193209" w:rsidRDefault="00193209" w:rsidP="00193209">
      <w:pPr>
        <w:tabs>
          <w:tab w:val="left" w:pos="1125"/>
        </w:tabs>
        <w:spacing w:after="0" w:line="240" w:lineRule="auto"/>
        <w:ind w:left="567" w:hanging="567"/>
        <w:rPr>
          <w:rFonts w:eastAsia="Times New Roman" w:cstheme="minorHAnsi"/>
          <w:lang w:eastAsia="en-GB"/>
        </w:rPr>
      </w:pPr>
      <w:r w:rsidRPr="00193209">
        <w:rPr>
          <w:rFonts w:eastAsia="Times New Roman" w:cstheme="minorHAnsi"/>
          <w:lang w:eastAsia="en-GB"/>
        </w:rPr>
        <w:t>(b)</w:t>
      </w:r>
      <w:r w:rsidRPr="00193209">
        <w:rPr>
          <w:rFonts w:eastAsia="Times New Roman" w:cstheme="minorHAnsi"/>
          <w:lang w:eastAsia="en-GB"/>
        </w:rPr>
        <w:tab/>
        <w:t>any benefit in the employee's contract of employment that’s classed as a pensionable emolument.</w:t>
      </w:r>
    </w:p>
    <w:p w14:paraId="22FAE33A" w14:textId="77777777" w:rsidR="00193209" w:rsidRPr="00193209" w:rsidRDefault="00193209" w:rsidP="00193209">
      <w:pPr>
        <w:tabs>
          <w:tab w:val="left" w:pos="1125"/>
        </w:tabs>
        <w:spacing w:after="0" w:line="240" w:lineRule="auto"/>
        <w:rPr>
          <w:rFonts w:eastAsia="Times New Roman" w:cstheme="minorHAnsi"/>
          <w:b/>
          <w:bCs/>
          <w:lang w:eastAsia="en-GB"/>
        </w:rPr>
      </w:pPr>
    </w:p>
    <w:p w14:paraId="0DEBFF37" w14:textId="77777777" w:rsidR="00193209" w:rsidRPr="00193209" w:rsidRDefault="00193209" w:rsidP="00193209">
      <w:pPr>
        <w:tabs>
          <w:tab w:val="left" w:pos="1125"/>
        </w:tabs>
        <w:spacing w:after="0" w:line="240" w:lineRule="auto"/>
        <w:rPr>
          <w:rFonts w:eastAsia="Times New Roman" w:cstheme="minorHAnsi"/>
          <w:lang w:eastAsia="en-GB"/>
        </w:rPr>
      </w:pPr>
      <w:r w:rsidRPr="00193209">
        <w:rPr>
          <w:rFonts w:eastAsia="Times New Roman" w:cstheme="minorHAnsi"/>
          <w:lang w:eastAsia="en-GB"/>
        </w:rPr>
        <w:t xml:space="preserve">This includes the following: </w:t>
      </w:r>
    </w:p>
    <w:p w14:paraId="31AA9DF9" w14:textId="77777777" w:rsidR="00193209" w:rsidRPr="00193209" w:rsidRDefault="00193209" w:rsidP="00193209">
      <w:pPr>
        <w:tabs>
          <w:tab w:val="left" w:pos="1125"/>
        </w:tabs>
        <w:spacing w:after="0" w:line="240" w:lineRule="auto"/>
        <w:rPr>
          <w:rFonts w:eastAsia="Times New Roman" w:cstheme="minorHAnsi"/>
          <w:lang w:eastAsia="en-GB"/>
        </w:rPr>
      </w:pPr>
    </w:p>
    <w:p w14:paraId="797B2DC0" w14:textId="77777777" w:rsidR="00193209" w:rsidRPr="00193209" w:rsidRDefault="00193209" w:rsidP="00193209">
      <w:pPr>
        <w:numPr>
          <w:ilvl w:val="0"/>
          <w:numId w:val="34"/>
        </w:numPr>
        <w:spacing w:after="0" w:line="240" w:lineRule="auto"/>
        <w:contextualSpacing/>
        <w:rPr>
          <w:rFonts w:eastAsia="Times New Roman" w:cstheme="minorHAnsi"/>
          <w:lang w:eastAsia="en-GB"/>
        </w:rPr>
      </w:pPr>
      <w:r w:rsidRPr="00193209">
        <w:rPr>
          <w:rFonts w:eastAsia="Times New Roman" w:cstheme="minorHAnsi"/>
          <w:lang w:eastAsia="en-GB"/>
        </w:rPr>
        <w:t>Normal salary or wages</w:t>
      </w:r>
    </w:p>
    <w:p w14:paraId="059705DB" w14:textId="77777777" w:rsidR="00193209" w:rsidRPr="00193209" w:rsidRDefault="00193209" w:rsidP="00193209">
      <w:pPr>
        <w:numPr>
          <w:ilvl w:val="0"/>
          <w:numId w:val="34"/>
        </w:numPr>
        <w:spacing w:after="0" w:line="240" w:lineRule="auto"/>
        <w:contextualSpacing/>
        <w:rPr>
          <w:rFonts w:eastAsia="Times New Roman" w:cstheme="minorHAnsi"/>
          <w:lang w:eastAsia="en-GB"/>
        </w:rPr>
      </w:pPr>
      <w:r w:rsidRPr="00193209">
        <w:rPr>
          <w:rFonts w:eastAsia="Times New Roman" w:cstheme="minorHAnsi"/>
          <w:lang w:eastAsia="en-GB"/>
        </w:rPr>
        <w:t>Bonuses</w:t>
      </w:r>
    </w:p>
    <w:p w14:paraId="0DC853A4" w14:textId="77777777" w:rsidR="00193209" w:rsidRPr="00193209" w:rsidRDefault="00193209" w:rsidP="00193209">
      <w:pPr>
        <w:numPr>
          <w:ilvl w:val="0"/>
          <w:numId w:val="34"/>
        </w:numPr>
        <w:spacing w:after="0" w:line="240" w:lineRule="auto"/>
        <w:contextualSpacing/>
        <w:rPr>
          <w:rFonts w:eastAsia="Times New Roman" w:cstheme="minorHAnsi"/>
          <w:lang w:eastAsia="en-GB"/>
        </w:rPr>
      </w:pPr>
      <w:r w:rsidRPr="00193209">
        <w:rPr>
          <w:rFonts w:eastAsia="Times New Roman" w:cstheme="minorHAnsi"/>
          <w:lang w:eastAsia="en-GB"/>
        </w:rPr>
        <w:t>Maternity, paternity, adoption, and shared parental pay</w:t>
      </w:r>
    </w:p>
    <w:p w14:paraId="593D6D14" w14:textId="77777777" w:rsidR="00193209" w:rsidRPr="00193209" w:rsidRDefault="00193209" w:rsidP="00193209">
      <w:pPr>
        <w:numPr>
          <w:ilvl w:val="0"/>
          <w:numId w:val="34"/>
        </w:numPr>
        <w:spacing w:after="0" w:line="240" w:lineRule="auto"/>
        <w:contextualSpacing/>
        <w:rPr>
          <w:rFonts w:eastAsia="Times New Roman" w:cstheme="minorHAnsi"/>
          <w:lang w:eastAsia="en-GB"/>
        </w:rPr>
      </w:pPr>
      <w:r w:rsidRPr="00193209">
        <w:rPr>
          <w:rFonts w:eastAsia="Times New Roman" w:cstheme="minorHAnsi"/>
          <w:lang w:eastAsia="en-GB"/>
        </w:rPr>
        <w:t>Shift allowance</w:t>
      </w:r>
    </w:p>
    <w:p w14:paraId="248E8271" w14:textId="77777777" w:rsidR="00193209" w:rsidRPr="00193209" w:rsidRDefault="00193209" w:rsidP="00193209">
      <w:pPr>
        <w:numPr>
          <w:ilvl w:val="0"/>
          <w:numId w:val="34"/>
        </w:numPr>
        <w:spacing w:after="0" w:line="240" w:lineRule="auto"/>
        <w:contextualSpacing/>
        <w:rPr>
          <w:rFonts w:eastAsia="Times New Roman" w:cstheme="minorHAnsi"/>
          <w:lang w:eastAsia="en-GB"/>
        </w:rPr>
      </w:pPr>
      <w:r w:rsidRPr="00193209">
        <w:rPr>
          <w:rFonts w:eastAsia="Times New Roman" w:cstheme="minorHAnsi"/>
          <w:lang w:eastAsia="en-GB"/>
        </w:rPr>
        <w:t>Overtime (both contractual and non-contractual)</w:t>
      </w:r>
    </w:p>
    <w:p w14:paraId="0A2EEB4A" w14:textId="77777777" w:rsidR="00193209" w:rsidRPr="00193209" w:rsidRDefault="00193209" w:rsidP="00193209">
      <w:pPr>
        <w:numPr>
          <w:ilvl w:val="0"/>
          <w:numId w:val="34"/>
        </w:numPr>
        <w:spacing w:after="0" w:line="240" w:lineRule="auto"/>
        <w:contextualSpacing/>
        <w:rPr>
          <w:rFonts w:eastAsia="Times New Roman" w:cstheme="minorHAnsi"/>
          <w:lang w:eastAsia="en-GB"/>
        </w:rPr>
      </w:pPr>
      <w:r w:rsidRPr="00193209">
        <w:rPr>
          <w:rFonts w:eastAsia="Times New Roman" w:cstheme="minorHAnsi"/>
          <w:lang w:eastAsia="en-GB"/>
        </w:rPr>
        <w:t>Additional hours payments for part time workers</w:t>
      </w:r>
    </w:p>
    <w:p w14:paraId="45053F3D" w14:textId="77777777" w:rsidR="00193209" w:rsidRPr="00193209" w:rsidRDefault="00193209" w:rsidP="00193209">
      <w:pPr>
        <w:numPr>
          <w:ilvl w:val="0"/>
          <w:numId w:val="34"/>
        </w:numPr>
        <w:spacing w:after="0" w:line="240" w:lineRule="auto"/>
        <w:contextualSpacing/>
        <w:rPr>
          <w:rFonts w:eastAsia="Times New Roman" w:cstheme="minorHAnsi"/>
          <w:lang w:eastAsia="en-GB"/>
        </w:rPr>
      </w:pPr>
      <w:r w:rsidRPr="00193209">
        <w:rPr>
          <w:rFonts w:eastAsia="Times New Roman" w:cstheme="minorHAnsi"/>
          <w:lang w:eastAsia="en-GB"/>
        </w:rPr>
        <w:t>Any other taxable benefit specified in the contract as being pensionable.</w:t>
      </w:r>
    </w:p>
    <w:p w14:paraId="7557DA54" w14:textId="77777777" w:rsidR="00193209" w:rsidRPr="00193209" w:rsidRDefault="00193209" w:rsidP="00193209">
      <w:pPr>
        <w:tabs>
          <w:tab w:val="left" w:pos="1125"/>
        </w:tabs>
        <w:spacing w:after="0" w:line="240" w:lineRule="auto"/>
        <w:rPr>
          <w:rFonts w:eastAsia="Times New Roman" w:cstheme="minorHAnsi"/>
          <w:lang w:eastAsia="en-GB"/>
        </w:rPr>
      </w:pPr>
    </w:p>
    <w:p w14:paraId="465FBA2F" w14:textId="77777777" w:rsidR="00193209" w:rsidRPr="00193209" w:rsidRDefault="00193209" w:rsidP="00193209">
      <w:pPr>
        <w:tabs>
          <w:tab w:val="left" w:pos="1125"/>
        </w:tabs>
        <w:spacing w:after="0" w:line="240" w:lineRule="auto"/>
        <w:rPr>
          <w:rFonts w:eastAsia="Times New Roman" w:cstheme="minorHAnsi"/>
          <w:lang w:eastAsia="en-GB"/>
        </w:rPr>
      </w:pPr>
      <w:r w:rsidRPr="00193209">
        <w:rPr>
          <w:rFonts w:eastAsia="Times New Roman" w:cstheme="minorHAnsi"/>
          <w:lang w:eastAsia="en-GB"/>
        </w:rPr>
        <w:lastRenderedPageBreak/>
        <w:t>Other pay not listed above may be classed as pensionable pay if it meets the definition above.</w:t>
      </w:r>
    </w:p>
    <w:p w14:paraId="617665AE" w14:textId="77777777" w:rsidR="00193209" w:rsidRPr="00193209" w:rsidRDefault="00193209" w:rsidP="00193209">
      <w:pPr>
        <w:tabs>
          <w:tab w:val="left" w:pos="1125"/>
        </w:tabs>
        <w:spacing w:after="0" w:line="240" w:lineRule="auto"/>
        <w:rPr>
          <w:rFonts w:eastAsia="Times New Roman" w:cstheme="minorHAnsi"/>
          <w:b/>
          <w:bCs/>
          <w:lang w:eastAsia="en-GB"/>
        </w:rPr>
      </w:pPr>
    </w:p>
    <w:p w14:paraId="16279E6D" w14:textId="77777777" w:rsidR="00193209" w:rsidRPr="00193209" w:rsidRDefault="00193209" w:rsidP="001B3E6F">
      <w:pPr>
        <w:tabs>
          <w:tab w:val="left" w:pos="1125"/>
        </w:tabs>
        <w:spacing w:after="0" w:line="240" w:lineRule="auto"/>
        <w:outlineLvl w:val="2"/>
        <w:rPr>
          <w:rFonts w:eastAsia="Times New Roman" w:cstheme="minorHAnsi"/>
          <w:b/>
          <w:sz w:val="24"/>
          <w:szCs w:val="24"/>
          <w:lang w:eastAsia="en-GB"/>
        </w:rPr>
      </w:pPr>
      <w:bookmarkStart w:id="42" w:name="_Toc146094215"/>
      <w:bookmarkStart w:id="43" w:name="_Toc146100129"/>
      <w:r w:rsidRPr="00193209">
        <w:rPr>
          <w:rFonts w:eastAsia="Times New Roman" w:cstheme="minorHAnsi"/>
          <w:b/>
          <w:sz w:val="24"/>
          <w:szCs w:val="24"/>
          <w:lang w:eastAsia="en-GB"/>
        </w:rPr>
        <w:t>Exclusions from pensionable pay 2014</w:t>
      </w:r>
      <w:bookmarkEnd w:id="42"/>
      <w:bookmarkEnd w:id="43"/>
    </w:p>
    <w:p w14:paraId="08F589C0" w14:textId="77777777" w:rsidR="00193209" w:rsidRPr="00193209" w:rsidRDefault="00193209" w:rsidP="00193209">
      <w:pPr>
        <w:tabs>
          <w:tab w:val="left" w:pos="1125"/>
        </w:tabs>
        <w:spacing w:after="0" w:line="240" w:lineRule="auto"/>
        <w:rPr>
          <w:rFonts w:ascii="Calibri" w:eastAsia="Times New Roman" w:hAnsi="Calibri" w:cs="Calibri"/>
          <w:lang w:eastAsia="en-GB"/>
        </w:rPr>
      </w:pPr>
      <w:r w:rsidRPr="00193209">
        <w:rPr>
          <w:rFonts w:eastAsia="Times New Roman" w:cstheme="minorHAnsi"/>
          <w:bCs/>
          <w:lang w:eastAsia="en-GB"/>
        </w:rPr>
        <w:t>The exclusions from pensionable pay 2014 includes:</w:t>
      </w:r>
    </w:p>
    <w:p w14:paraId="4EB24F89" w14:textId="77777777" w:rsidR="00193209" w:rsidRPr="00193209" w:rsidRDefault="00193209" w:rsidP="00193209">
      <w:pPr>
        <w:numPr>
          <w:ilvl w:val="0"/>
          <w:numId w:val="34"/>
        </w:numPr>
        <w:spacing w:after="0" w:line="240" w:lineRule="auto"/>
        <w:contextualSpacing/>
        <w:rPr>
          <w:rFonts w:eastAsia="Times New Roman" w:cstheme="minorHAnsi"/>
          <w:lang w:eastAsia="en-GB"/>
        </w:rPr>
      </w:pPr>
      <w:r w:rsidRPr="00193209">
        <w:rPr>
          <w:rFonts w:eastAsia="Times New Roman" w:cstheme="minorHAnsi"/>
          <w:lang w:eastAsia="en-GB"/>
        </w:rPr>
        <w:t>Any payment which has not had income tax taken.</w:t>
      </w:r>
    </w:p>
    <w:p w14:paraId="29A20ADF" w14:textId="77777777" w:rsidR="00193209" w:rsidRPr="00193209" w:rsidRDefault="00193209" w:rsidP="00193209">
      <w:pPr>
        <w:numPr>
          <w:ilvl w:val="0"/>
          <w:numId w:val="34"/>
        </w:numPr>
        <w:spacing w:after="0" w:line="240" w:lineRule="auto"/>
        <w:contextualSpacing/>
        <w:rPr>
          <w:rFonts w:eastAsia="Times New Roman" w:cstheme="minorHAnsi"/>
          <w:lang w:eastAsia="en-GB"/>
        </w:rPr>
      </w:pPr>
      <w:r w:rsidRPr="00193209">
        <w:rPr>
          <w:rFonts w:eastAsia="Times New Roman" w:cstheme="minorHAnsi"/>
          <w:lang w:eastAsia="en-GB"/>
        </w:rPr>
        <w:t>Any travelling, subsistence or other expenses incurred in their job.</w:t>
      </w:r>
    </w:p>
    <w:p w14:paraId="4887C728" w14:textId="77777777" w:rsidR="00193209" w:rsidRPr="00193209" w:rsidRDefault="00193209" w:rsidP="00193209">
      <w:pPr>
        <w:numPr>
          <w:ilvl w:val="0"/>
          <w:numId w:val="34"/>
        </w:numPr>
        <w:spacing w:after="0" w:line="240" w:lineRule="auto"/>
        <w:contextualSpacing/>
        <w:rPr>
          <w:rFonts w:eastAsia="Times New Roman" w:cstheme="minorHAnsi"/>
          <w:lang w:eastAsia="en-GB"/>
        </w:rPr>
      </w:pPr>
      <w:r w:rsidRPr="00193209">
        <w:rPr>
          <w:rFonts w:eastAsia="Times New Roman" w:cstheme="minorHAnsi"/>
          <w:lang w:eastAsia="en-GB"/>
        </w:rPr>
        <w:t>Any payment for loss of holidays.</w:t>
      </w:r>
    </w:p>
    <w:p w14:paraId="1BF02193" w14:textId="77777777" w:rsidR="00193209" w:rsidRPr="00193209" w:rsidRDefault="00193209" w:rsidP="00193209">
      <w:pPr>
        <w:numPr>
          <w:ilvl w:val="0"/>
          <w:numId w:val="34"/>
        </w:numPr>
        <w:spacing w:after="0" w:line="240" w:lineRule="auto"/>
        <w:contextualSpacing/>
        <w:rPr>
          <w:rFonts w:eastAsia="Times New Roman" w:cstheme="minorHAnsi"/>
          <w:lang w:eastAsia="en-GB"/>
        </w:rPr>
      </w:pPr>
      <w:r w:rsidRPr="00193209">
        <w:rPr>
          <w:rFonts w:eastAsia="Times New Roman" w:cstheme="minorHAnsi"/>
          <w:lang w:eastAsia="en-GB"/>
        </w:rPr>
        <w:t>Any payment in lieu of notice to end their contract of employment.</w:t>
      </w:r>
    </w:p>
    <w:p w14:paraId="6644C849" w14:textId="77777777" w:rsidR="00193209" w:rsidRPr="00193209" w:rsidRDefault="00193209" w:rsidP="00193209">
      <w:pPr>
        <w:numPr>
          <w:ilvl w:val="0"/>
          <w:numId w:val="34"/>
        </w:numPr>
        <w:spacing w:after="0" w:line="240" w:lineRule="auto"/>
        <w:contextualSpacing/>
        <w:rPr>
          <w:rFonts w:eastAsia="Times New Roman" w:cstheme="minorHAnsi"/>
          <w:lang w:eastAsia="en-GB"/>
        </w:rPr>
      </w:pPr>
      <w:r w:rsidRPr="00193209">
        <w:rPr>
          <w:rFonts w:eastAsia="Times New Roman" w:cstheme="minorHAnsi"/>
          <w:lang w:eastAsia="en-GB"/>
        </w:rPr>
        <w:t>Any payment as an inducement not to end their job.</w:t>
      </w:r>
    </w:p>
    <w:p w14:paraId="77C48816" w14:textId="77777777" w:rsidR="00193209" w:rsidRPr="00193209" w:rsidRDefault="00193209" w:rsidP="00193209">
      <w:pPr>
        <w:numPr>
          <w:ilvl w:val="0"/>
          <w:numId w:val="34"/>
        </w:numPr>
        <w:spacing w:after="0" w:line="240" w:lineRule="auto"/>
        <w:contextualSpacing/>
        <w:rPr>
          <w:rFonts w:eastAsia="Times New Roman" w:cstheme="minorHAnsi"/>
          <w:lang w:eastAsia="en-GB"/>
        </w:rPr>
      </w:pPr>
      <w:r w:rsidRPr="00193209">
        <w:rPr>
          <w:rFonts w:eastAsia="Times New Roman" w:cstheme="minorHAnsi"/>
          <w:lang w:eastAsia="en-GB"/>
        </w:rPr>
        <w:t>Any amount paid to buy or lease a motor vehicle. Unless the employee has this item as pensionable under the 1986 Regulations before 31 December 1992.</w:t>
      </w:r>
    </w:p>
    <w:p w14:paraId="49A59F97" w14:textId="77777777" w:rsidR="00193209" w:rsidRPr="00193209" w:rsidRDefault="00193209" w:rsidP="00193209">
      <w:pPr>
        <w:numPr>
          <w:ilvl w:val="0"/>
          <w:numId w:val="34"/>
        </w:numPr>
        <w:spacing w:after="0" w:line="240" w:lineRule="auto"/>
        <w:contextualSpacing/>
        <w:rPr>
          <w:rFonts w:eastAsia="Times New Roman" w:cstheme="minorHAnsi"/>
          <w:lang w:eastAsia="en-GB"/>
        </w:rPr>
      </w:pPr>
      <w:r w:rsidRPr="00193209">
        <w:rPr>
          <w:rFonts w:eastAsia="Times New Roman" w:cstheme="minorHAnsi"/>
          <w:lang w:eastAsia="en-GB"/>
        </w:rPr>
        <w:t>Any payment for loss of future pensionable payments or benefits.</w:t>
      </w:r>
    </w:p>
    <w:p w14:paraId="71E83766" w14:textId="77777777" w:rsidR="00193209" w:rsidRPr="00193209" w:rsidRDefault="00193209" w:rsidP="00193209">
      <w:pPr>
        <w:numPr>
          <w:ilvl w:val="0"/>
          <w:numId w:val="34"/>
        </w:numPr>
        <w:spacing w:after="0" w:line="240" w:lineRule="auto"/>
        <w:contextualSpacing/>
        <w:rPr>
          <w:rFonts w:eastAsia="Times New Roman" w:cstheme="minorHAnsi"/>
          <w:lang w:eastAsia="en-GB"/>
        </w:rPr>
      </w:pPr>
      <w:r w:rsidRPr="00193209">
        <w:rPr>
          <w:rFonts w:eastAsia="Times New Roman" w:cstheme="minorHAnsi"/>
          <w:lang w:eastAsia="en-GB"/>
        </w:rPr>
        <w:t>Any compensation (excluding arrears of pay) for achieving equal pay.</w:t>
      </w:r>
    </w:p>
    <w:p w14:paraId="74A23232" w14:textId="77777777" w:rsidR="00193209" w:rsidRPr="00193209" w:rsidRDefault="00193209" w:rsidP="00193209">
      <w:pPr>
        <w:numPr>
          <w:ilvl w:val="0"/>
          <w:numId w:val="34"/>
        </w:numPr>
        <w:spacing w:after="0" w:line="240" w:lineRule="auto"/>
        <w:contextualSpacing/>
        <w:rPr>
          <w:rFonts w:eastAsia="Times New Roman" w:cstheme="minorHAnsi"/>
          <w:lang w:eastAsia="en-GB"/>
        </w:rPr>
      </w:pPr>
      <w:r w:rsidRPr="00193209">
        <w:rPr>
          <w:rFonts w:eastAsia="Times New Roman" w:cstheme="minorHAnsi"/>
          <w:lang w:eastAsia="en-GB"/>
        </w:rPr>
        <w:t>Any payment made to a member on reserve forces service leave.</w:t>
      </w:r>
    </w:p>
    <w:p w14:paraId="0D6CA8F8" w14:textId="77777777" w:rsidR="00193209" w:rsidRPr="00193209" w:rsidRDefault="00193209" w:rsidP="00193209">
      <w:pPr>
        <w:numPr>
          <w:ilvl w:val="0"/>
          <w:numId w:val="34"/>
        </w:numPr>
        <w:spacing w:after="0" w:line="240" w:lineRule="auto"/>
        <w:contextualSpacing/>
        <w:rPr>
          <w:rFonts w:eastAsia="Times New Roman" w:cstheme="minorHAnsi"/>
          <w:lang w:eastAsia="en-GB"/>
        </w:rPr>
      </w:pPr>
      <w:r w:rsidRPr="00193209">
        <w:rPr>
          <w:rFonts w:eastAsia="Times New Roman" w:cstheme="minorHAnsi"/>
          <w:lang w:eastAsia="en-GB"/>
        </w:rPr>
        <w:t xml:space="preserve">Returning or acting returning officer fees other than fees paid for: </w:t>
      </w:r>
    </w:p>
    <w:p w14:paraId="1C9AEEDD" w14:textId="77777777" w:rsidR="00193209" w:rsidRPr="00193209" w:rsidRDefault="00193209" w:rsidP="00193209">
      <w:pPr>
        <w:numPr>
          <w:ilvl w:val="1"/>
          <w:numId w:val="13"/>
        </w:numPr>
        <w:spacing w:after="0" w:line="240" w:lineRule="auto"/>
        <w:rPr>
          <w:rFonts w:ascii="Calibri" w:eastAsia="Times New Roman" w:hAnsi="Calibri" w:cs="Calibri"/>
          <w:lang w:eastAsia="en-GB"/>
        </w:rPr>
      </w:pPr>
      <w:r w:rsidRPr="00193209">
        <w:rPr>
          <w:rFonts w:ascii="Calibri" w:eastAsia="Times New Roman" w:hAnsi="Calibri" w:cs="Calibri"/>
          <w:lang w:eastAsia="en-GB"/>
        </w:rPr>
        <w:t xml:space="preserve">local government </w:t>
      </w:r>
      <w:proofErr w:type="gramStart"/>
      <w:r w:rsidRPr="00193209">
        <w:rPr>
          <w:rFonts w:ascii="Calibri" w:eastAsia="Times New Roman" w:hAnsi="Calibri" w:cs="Calibri"/>
          <w:lang w:eastAsia="en-GB"/>
        </w:rPr>
        <w:t>elections;</w:t>
      </w:r>
      <w:proofErr w:type="gramEnd"/>
    </w:p>
    <w:p w14:paraId="7ECA53AC" w14:textId="77777777" w:rsidR="00193209" w:rsidRPr="00193209" w:rsidRDefault="00193209" w:rsidP="00193209">
      <w:pPr>
        <w:numPr>
          <w:ilvl w:val="1"/>
          <w:numId w:val="13"/>
        </w:numPr>
        <w:spacing w:after="0" w:line="240" w:lineRule="auto"/>
        <w:rPr>
          <w:rFonts w:ascii="Calibri" w:eastAsia="Times New Roman" w:hAnsi="Calibri" w:cs="Calibri"/>
          <w:lang w:eastAsia="en-GB"/>
        </w:rPr>
      </w:pPr>
      <w:r w:rsidRPr="00193209">
        <w:rPr>
          <w:rFonts w:ascii="Calibri" w:eastAsia="Times New Roman" w:hAnsi="Calibri" w:cs="Calibri"/>
          <w:lang w:eastAsia="en-GB"/>
        </w:rPr>
        <w:t xml:space="preserve">parliamentary elections; or </w:t>
      </w:r>
    </w:p>
    <w:p w14:paraId="32F8E0F3" w14:textId="77777777" w:rsidR="00193209" w:rsidRPr="00193209" w:rsidRDefault="00193209" w:rsidP="00193209">
      <w:pPr>
        <w:numPr>
          <w:ilvl w:val="1"/>
          <w:numId w:val="13"/>
        </w:numPr>
        <w:spacing w:after="0" w:line="240" w:lineRule="auto"/>
        <w:rPr>
          <w:rFonts w:ascii="Calibri" w:eastAsia="Times New Roman" w:hAnsi="Calibri" w:cs="Calibri"/>
          <w:lang w:eastAsia="en-GB"/>
        </w:rPr>
      </w:pPr>
      <w:r w:rsidRPr="00193209">
        <w:rPr>
          <w:rFonts w:ascii="Calibri" w:eastAsia="Times New Roman" w:hAnsi="Calibri" w:cs="Calibri"/>
          <w:lang w:eastAsia="en-GB"/>
        </w:rPr>
        <w:t>European parliamentary elections.</w:t>
      </w:r>
    </w:p>
    <w:p w14:paraId="06360C73" w14:textId="77777777" w:rsidR="00027798" w:rsidRDefault="00027798" w:rsidP="002C69F9">
      <w:pPr>
        <w:pStyle w:val="Heading2"/>
      </w:pPr>
    </w:p>
    <w:p w14:paraId="4D60F5A2" w14:textId="77777777" w:rsidR="00120D6D" w:rsidRPr="00120D6D" w:rsidRDefault="00120D6D" w:rsidP="00120D6D">
      <w:pPr>
        <w:keepNext/>
        <w:keepLines/>
        <w:spacing w:after="0" w:line="240" w:lineRule="auto"/>
        <w:outlineLvl w:val="1"/>
        <w:rPr>
          <w:rFonts w:ascii="Calibri" w:eastAsia="Times New Roman" w:hAnsi="Calibri" w:cstheme="majorBidi"/>
          <w:b/>
          <w:color w:val="244D7A"/>
          <w:sz w:val="24"/>
          <w:szCs w:val="26"/>
          <w:lang w:eastAsia="en-GB"/>
        </w:rPr>
      </w:pPr>
      <w:bookmarkStart w:id="44" w:name="_Toc146094217"/>
      <w:bookmarkStart w:id="45" w:name="_Toc146100130"/>
      <w:r w:rsidRPr="00120D6D">
        <w:rPr>
          <w:rFonts w:ascii="Calibri" w:eastAsia="Times New Roman" w:hAnsi="Calibri" w:cstheme="majorBidi"/>
          <w:b/>
          <w:color w:val="244D7A"/>
          <w:sz w:val="24"/>
          <w:szCs w:val="26"/>
          <w:lang w:eastAsia="en-GB"/>
        </w:rPr>
        <w:t>Final Pay (Final Salary Scheme) - 2008 Definition of Pensionable Pay</w:t>
      </w:r>
      <w:bookmarkEnd w:id="44"/>
      <w:bookmarkEnd w:id="45"/>
    </w:p>
    <w:p w14:paraId="1BBC2D88" w14:textId="77777777" w:rsidR="00120D6D" w:rsidRPr="00120D6D" w:rsidRDefault="00120D6D" w:rsidP="00120D6D">
      <w:pPr>
        <w:spacing w:after="0" w:line="240" w:lineRule="auto"/>
        <w:rPr>
          <w:rFonts w:eastAsia="Times New Roman" w:cstheme="minorHAnsi"/>
          <w:lang w:eastAsia="en-GB"/>
        </w:rPr>
      </w:pPr>
      <w:r w:rsidRPr="00120D6D">
        <w:rPr>
          <w:rFonts w:eastAsia="Times New Roman" w:cstheme="minorHAnsi"/>
          <w:lang w:eastAsia="en-GB"/>
        </w:rPr>
        <w:t xml:space="preserve">It’s the pay on which you take your employees’ contributions. For pension purposes an employee’s pay is all the: </w:t>
      </w:r>
    </w:p>
    <w:p w14:paraId="1D2B808B" w14:textId="77777777" w:rsidR="00120D6D" w:rsidRPr="00120D6D" w:rsidRDefault="00120D6D" w:rsidP="00120D6D">
      <w:pPr>
        <w:numPr>
          <w:ilvl w:val="0"/>
          <w:numId w:val="34"/>
        </w:numPr>
        <w:spacing w:after="0" w:line="240" w:lineRule="auto"/>
        <w:contextualSpacing/>
        <w:rPr>
          <w:rFonts w:eastAsia="Times New Roman" w:cstheme="minorHAnsi"/>
          <w:lang w:eastAsia="en-GB"/>
        </w:rPr>
      </w:pPr>
      <w:proofErr w:type="gramStart"/>
      <w:r w:rsidRPr="00120D6D">
        <w:rPr>
          <w:rFonts w:eastAsia="Times New Roman" w:cstheme="minorHAnsi"/>
          <w:lang w:eastAsia="en-GB"/>
        </w:rPr>
        <w:t>salary;</w:t>
      </w:r>
      <w:proofErr w:type="gramEnd"/>
    </w:p>
    <w:p w14:paraId="28EF0893" w14:textId="77777777" w:rsidR="00120D6D" w:rsidRPr="00120D6D" w:rsidRDefault="00120D6D" w:rsidP="00120D6D">
      <w:pPr>
        <w:numPr>
          <w:ilvl w:val="0"/>
          <w:numId w:val="34"/>
        </w:numPr>
        <w:spacing w:after="0" w:line="240" w:lineRule="auto"/>
        <w:contextualSpacing/>
        <w:rPr>
          <w:rFonts w:eastAsia="Times New Roman" w:cstheme="minorHAnsi"/>
          <w:lang w:eastAsia="en-GB"/>
        </w:rPr>
      </w:pPr>
      <w:proofErr w:type="gramStart"/>
      <w:r w:rsidRPr="00120D6D">
        <w:rPr>
          <w:rFonts w:eastAsia="Times New Roman" w:cstheme="minorHAnsi"/>
          <w:lang w:eastAsia="en-GB"/>
        </w:rPr>
        <w:t>wages;</w:t>
      </w:r>
      <w:proofErr w:type="gramEnd"/>
    </w:p>
    <w:p w14:paraId="7528AC17" w14:textId="77777777" w:rsidR="00120D6D" w:rsidRPr="00120D6D" w:rsidRDefault="00120D6D" w:rsidP="00120D6D">
      <w:pPr>
        <w:numPr>
          <w:ilvl w:val="0"/>
          <w:numId w:val="34"/>
        </w:numPr>
        <w:spacing w:after="0" w:line="240" w:lineRule="auto"/>
        <w:contextualSpacing/>
        <w:rPr>
          <w:rFonts w:eastAsia="Times New Roman" w:cstheme="minorHAnsi"/>
          <w:lang w:eastAsia="en-GB"/>
        </w:rPr>
      </w:pPr>
      <w:r w:rsidRPr="00120D6D">
        <w:rPr>
          <w:rFonts w:eastAsia="Times New Roman" w:cstheme="minorHAnsi"/>
          <w:lang w:eastAsia="en-GB"/>
        </w:rPr>
        <w:t xml:space="preserve">fees; and </w:t>
      </w:r>
    </w:p>
    <w:p w14:paraId="345EF381" w14:textId="77777777" w:rsidR="00120D6D" w:rsidRPr="00120D6D" w:rsidRDefault="00120D6D" w:rsidP="00120D6D">
      <w:pPr>
        <w:numPr>
          <w:ilvl w:val="0"/>
          <w:numId w:val="34"/>
        </w:numPr>
        <w:spacing w:after="0" w:line="240" w:lineRule="auto"/>
        <w:contextualSpacing/>
        <w:rPr>
          <w:rFonts w:eastAsia="Times New Roman" w:cstheme="minorHAnsi"/>
          <w:lang w:eastAsia="en-GB"/>
        </w:rPr>
      </w:pPr>
      <w:r w:rsidRPr="00120D6D">
        <w:rPr>
          <w:rFonts w:eastAsia="Times New Roman" w:cstheme="minorHAnsi"/>
          <w:lang w:eastAsia="en-GB"/>
        </w:rPr>
        <w:t xml:space="preserve">other </w:t>
      </w:r>
      <w:proofErr w:type="gramStart"/>
      <w:r w:rsidRPr="00120D6D">
        <w:rPr>
          <w:rFonts w:eastAsia="Times New Roman" w:cstheme="minorHAnsi"/>
          <w:lang w:eastAsia="en-GB"/>
        </w:rPr>
        <w:t>payments;</w:t>
      </w:r>
      <w:proofErr w:type="gramEnd"/>
      <w:r w:rsidRPr="00120D6D">
        <w:rPr>
          <w:rFonts w:eastAsia="Times New Roman" w:cstheme="minorHAnsi"/>
          <w:lang w:eastAsia="en-GB"/>
        </w:rPr>
        <w:t xml:space="preserve"> </w:t>
      </w:r>
    </w:p>
    <w:p w14:paraId="39B06D29" w14:textId="77777777" w:rsidR="00120D6D" w:rsidRPr="00120D6D" w:rsidRDefault="00120D6D" w:rsidP="00120D6D">
      <w:pPr>
        <w:spacing w:after="0" w:line="240" w:lineRule="auto"/>
        <w:rPr>
          <w:rFonts w:eastAsia="Times New Roman" w:cstheme="minorHAnsi"/>
          <w:lang w:eastAsia="en-GB"/>
        </w:rPr>
      </w:pPr>
      <w:r w:rsidRPr="00120D6D">
        <w:rPr>
          <w:rFonts w:eastAsia="Times New Roman" w:cstheme="minorHAnsi"/>
          <w:lang w:eastAsia="en-GB"/>
        </w:rPr>
        <w:t>made to an active member for their job. It may also include any other payment or benefit in their contract of employment that’s classed as a pensionable emolument.</w:t>
      </w:r>
    </w:p>
    <w:p w14:paraId="40589ACE" w14:textId="77777777" w:rsidR="00120D6D" w:rsidRPr="00120D6D" w:rsidRDefault="00120D6D" w:rsidP="00120D6D">
      <w:pPr>
        <w:spacing w:after="0" w:line="240" w:lineRule="auto"/>
        <w:rPr>
          <w:rFonts w:eastAsia="Times New Roman" w:cstheme="minorHAnsi"/>
          <w:lang w:eastAsia="en-GB"/>
        </w:rPr>
      </w:pPr>
    </w:p>
    <w:p w14:paraId="2237B3AB" w14:textId="77777777" w:rsidR="00120D6D" w:rsidRPr="00120D6D" w:rsidRDefault="00120D6D" w:rsidP="00120D6D">
      <w:pPr>
        <w:spacing w:after="0" w:line="240" w:lineRule="auto"/>
        <w:rPr>
          <w:rFonts w:eastAsia="Times New Roman" w:cstheme="minorHAnsi"/>
          <w:bCs/>
          <w:lang w:eastAsia="en-GB"/>
        </w:rPr>
      </w:pPr>
      <w:r w:rsidRPr="00120D6D">
        <w:rPr>
          <w:rFonts w:eastAsia="Times New Roman" w:cstheme="minorHAnsi"/>
          <w:bCs/>
          <w:lang w:eastAsia="en-GB"/>
        </w:rPr>
        <w:t>The pay can’t include:</w:t>
      </w:r>
    </w:p>
    <w:p w14:paraId="4DF47100" w14:textId="77777777" w:rsidR="00120D6D" w:rsidRPr="00120D6D" w:rsidRDefault="00120D6D" w:rsidP="00120D6D">
      <w:pPr>
        <w:numPr>
          <w:ilvl w:val="0"/>
          <w:numId w:val="14"/>
        </w:numPr>
        <w:tabs>
          <w:tab w:val="clear" w:pos="720"/>
        </w:tabs>
        <w:spacing w:after="0" w:line="240" w:lineRule="auto"/>
        <w:ind w:left="567" w:hanging="567"/>
        <w:rPr>
          <w:rFonts w:eastAsia="Times New Roman" w:cstheme="minorHAnsi"/>
          <w:lang w:eastAsia="en-GB"/>
        </w:rPr>
      </w:pPr>
      <w:r w:rsidRPr="00120D6D">
        <w:rPr>
          <w:rFonts w:eastAsia="Times New Roman" w:cstheme="minorHAnsi"/>
          <w:lang w:eastAsia="en-GB"/>
        </w:rPr>
        <w:t xml:space="preserve">Payments for </w:t>
      </w:r>
      <w:r w:rsidRPr="00120D6D">
        <w:rPr>
          <w:rFonts w:eastAsia="Times New Roman" w:cstheme="minorHAnsi"/>
          <w:b/>
          <w:bCs/>
          <w:lang w:eastAsia="en-GB"/>
        </w:rPr>
        <w:t>non-contractual overtime</w:t>
      </w:r>
      <w:r w:rsidRPr="00120D6D">
        <w:rPr>
          <w:rFonts w:eastAsia="Times New Roman" w:cstheme="minorHAnsi"/>
          <w:lang w:eastAsia="en-GB"/>
        </w:rPr>
        <w:t>.</w:t>
      </w:r>
    </w:p>
    <w:p w14:paraId="359FEA96" w14:textId="77777777" w:rsidR="00120D6D" w:rsidRPr="00120D6D" w:rsidRDefault="00120D6D" w:rsidP="00120D6D">
      <w:pPr>
        <w:numPr>
          <w:ilvl w:val="0"/>
          <w:numId w:val="14"/>
        </w:numPr>
        <w:tabs>
          <w:tab w:val="clear" w:pos="720"/>
        </w:tabs>
        <w:spacing w:after="0" w:line="240" w:lineRule="auto"/>
        <w:ind w:left="567" w:hanging="567"/>
        <w:rPr>
          <w:rFonts w:eastAsia="Times New Roman" w:cstheme="minorHAnsi"/>
          <w:lang w:eastAsia="en-GB"/>
        </w:rPr>
      </w:pPr>
      <w:r w:rsidRPr="00120D6D">
        <w:rPr>
          <w:rFonts w:eastAsia="Times New Roman" w:cstheme="minorHAnsi"/>
          <w:lang w:eastAsia="en-GB"/>
        </w:rPr>
        <w:t xml:space="preserve">Any travelling, subsistence or other allowance paid for </w:t>
      </w:r>
      <w:r w:rsidRPr="00120D6D">
        <w:rPr>
          <w:rFonts w:eastAsia="Times New Roman" w:cstheme="minorHAnsi"/>
          <w:b/>
          <w:bCs/>
          <w:lang w:eastAsia="en-GB"/>
        </w:rPr>
        <w:t>expenses</w:t>
      </w:r>
      <w:r w:rsidRPr="00120D6D">
        <w:rPr>
          <w:rFonts w:eastAsia="Times New Roman" w:cstheme="minorHAnsi"/>
          <w:lang w:eastAsia="en-GB"/>
        </w:rPr>
        <w:t xml:space="preserve"> they’ve had at work.</w:t>
      </w:r>
    </w:p>
    <w:p w14:paraId="52F7514F" w14:textId="77777777" w:rsidR="00120D6D" w:rsidRPr="00120D6D" w:rsidRDefault="00120D6D" w:rsidP="00120D6D">
      <w:pPr>
        <w:numPr>
          <w:ilvl w:val="0"/>
          <w:numId w:val="14"/>
        </w:numPr>
        <w:tabs>
          <w:tab w:val="clear" w:pos="720"/>
        </w:tabs>
        <w:spacing w:after="0" w:line="240" w:lineRule="auto"/>
        <w:ind w:left="567" w:hanging="567"/>
        <w:rPr>
          <w:rFonts w:eastAsia="Times New Roman" w:cstheme="minorHAnsi"/>
          <w:lang w:eastAsia="en-GB"/>
        </w:rPr>
      </w:pPr>
      <w:r w:rsidRPr="00120D6D">
        <w:rPr>
          <w:rFonts w:eastAsia="Times New Roman" w:cstheme="minorHAnsi"/>
          <w:lang w:eastAsia="en-GB"/>
        </w:rPr>
        <w:t xml:space="preserve">Any payment for </w:t>
      </w:r>
      <w:r w:rsidRPr="00120D6D">
        <w:rPr>
          <w:rFonts w:eastAsia="Times New Roman" w:cstheme="minorHAnsi"/>
          <w:b/>
          <w:bCs/>
          <w:lang w:eastAsia="en-GB"/>
        </w:rPr>
        <w:t>loss of holidays</w:t>
      </w:r>
      <w:r w:rsidRPr="00120D6D">
        <w:rPr>
          <w:rFonts w:eastAsia="Times New Roman" w:cstheme="minorHAnsi"/>
          <w:lang w:eastAsia="en-GB"/>
        </w:rPr>
        <w:t>.</w:t>
      </w:r>
    </w:p>
    <w:p w14:paraId="74F73536" w14:textId="77777777" w:rsidR="00120D6D" w:rsidRPr="00120D6D" w:rsidRDefault="00120D6D" w:rsidP="00120D6D">
      <w:pPr>
        <w:numPr>
          <w:ilvl w:val="0"/>
          <w:numId w:val="14"/>
        </w:numPr>
        <w:tabs>
          <w:tab w:val="clear" w:pos="720"/>
        </w:tabs>
        <w:spacing w:after="0" w:line="240" w:lineRule="auto"/>
        <w:ind w:left="567" w:hanging="567"/>
        <w:rPr>
          <w:rFonts w:eastAsia="Times New Roman" w:cstheme="minorHAnsi"/>
          <w:lang w:eastAsia="en-GB"/>
        </w:rPr>
      </w:pPr>
      <w:r w:rsidRPr="00120D6D">
        <w:rPr>
          <w:rFonts w:eastAsia="Times New Roman" w:cstheme="minorHAnsi"/>
          <w:lang w:eastAsia="en-GB"/>
        </w:rPr>
        <w:t xml:space="preserve">Any payment in </w:t>
      </w:r>
      <w:r w:rsidRPr="00120D6D">
        <w:rPr>
          <w:rFonts w:eastAsia="Times New Roman" w:cstheme="minorHAnsi"/>
          <w:b/>
          <w:bCs/>
          <w:lang w:eastAsia="en-GB"/>
        </w:rPr>
        <w:t>lieu of notice</w:t>
      </w:r>
      <w:r w:rsidRPr="00120D6D">
        <w:rPr>
          <w:rFonts w:eastAsia="Times New Roman" w:cstheme="minorHAnsi"/>
          <w:lang w:eastAsia="en-GB"/>
        </w:rPr>
        <w:t xml:space="preserve"> to end their contract of employment.</w:t>
      </w:r>
    </w:p>
    <w:p w14:paraId="4AC15FF0" w14:textId="77777777" w:rsidR="00120D6D" w:rsidRPr="00120D6D" w:rsidRDefault="00120D6D" w:rsidP="00120D6D">
      <w:pPr>
        <w:numPr>
          <w:ilvl w:val="0"/>
          <w:numId w:val="14"/>
        </w:numPr>
        <w:tabs>
          <w:tab w:val="clear" w:pos="720"/>
        </w:tabs>
        <w:spacing w:after="0" w:line="240" w:lineRule="auto"/>
        <w:ind w:left="567" w:hanging="567"/>
        <w:rPr>
          <w:rFonts w:ascii="Calibri" w:eastAsia="Times New Roman" w:hAnsi="Calibri" w:cs="Calibri"/>
          <w:lang w:eastAsia="en-GB"/>
        </w:rPr>
      </w:pPr>
      <w:r w:rsidRPr="00120D6D">
        <w:rPr>
          <w:rFonts w:eastAsia="Times New Roman" w:cstheme="minorHAnsi"/>
          <w:lang w:eastAsia="en-GB"/>
        </w:rPr>
        <w:t xml:space="preserve">Any payment as an </w:t>
      </w:r>
      <w:r w:rsidRPr="00120D6D">
        <w:rPr>
          <w:rFonts w:eastAsia="Times New Roman" w:cstheme="minorHAnsi"/>
          <w:b/>
          <w:bCs/>
          <w:lang w:eastAsia="en-GB"/>
        </w:rPr>
        <w:t>inducement</w:t>
      </w:r>
      <w:r w:rsidRPr="00120D6D">
        <w:rPr>
          <w:rFonts w:eastAsia="Times New Roman" w:cstheme="minorHAnsi"/>
          <w:lang w:eastAsia="en-GB"/>
        </w:rPr>
        <w:t xml:space="preserve"> not to end their employment before you make the payment.</w:t>
      </w:r>
    </w:p>
    <w:p w14:paraId="778A55D2" w14:textId="77777777" w:rsidR="00120D6D" w:rsidRPr="00120D6D" w:rsidRDefault="00120D6D" w:rsidP="00120D6D">
      <w:pPr>
        <w:numPr>
          <w:ilvl w:val="0"/>
          <w:numId w:val="14"/>
        </w:numPr>
        <w:tabs>
          <w:tab w:val="clear" w:pos="720"/>
        </w:tabs>
        <w:spacing w:after="0" w:line="240" w:lineRule="auto"/>
        <w:ind w:left="567" w:hanging="567"/>
        <w:rPr>
          <w:rFonts w:ascii="Calibri" w:eastAsia="Times New Roman" w:hAnsi="Calibri" w:cs="Calibri"/>
          <w:lang w:eastAsia="en-GB"/>
        </w:rPr>
      </w:pPr>
      <w:r w:rsidRPr="00120D6D">
        <w:rPr>
          <w:rFonts w:ascii="Calibri" w:eastAsia="Times New Roman" w:hAnsi="Calibri" w:cs="Calibri"/>
          <w:lang w:eastAsia="en-GB"/>
        </w:rPr>
        <w:t xml:space="preserve">Any amount paid to </w:t>
      </w:r>
      <w:r w:rsidRPr="00120D6D">
        <w:rPr>
          <w:rFonts w:eastAsia="Times New Roman" w:cstheme="minorHAnsi"/>
          <w:b/>
          <w:bCs/>
          <w:lang w:eastAsia="en-GB"/>
        </w:rPr>
        <w:t>buy or lease a motor vehicle.</w:t>
      </w:r>
      <w:r w:rsidRPr="00120D6D">
        <w:rPr>
          <w:rFonts w:ascii="Calibri" w:eastAsia="Times New Roman" w:hAnsi="Calibri" w:cs="Calibri"/>
          <w:lang w:eastAsia="en-GB"/>
        </w:rPr>
        <w:t xml:space="preserve"> Unless the employee has this item as pensionable under the 1986 Regulations before 31 December 1992.</w:t>
      </w:r>
    </w:p>
    <w:p w14:paraId="110B5F1D" w14:textId="77777777" w:rsidR="00120D6D" w:rsidRPr="00120D6D" w:rsidRDefault="00120D6D" w:rsidP="00120D6D">
      <w:pPr>
        <w:numPr>
          <w:ilvl w:val="0"/>
          <w:numId w:val="14"/>
        </w:numPr>
        <w:tabs>
          <w:tab w:val="clear" w:pos="720"/>
        </w:tabs>
        <w:spacing w:after="0" w:line="240" w:lineRule="auto"/>
        <w:ind w:left="567" w:hanging="567"/>
        <w:rPr>
          <w:rFonts w:eastAsia="Times New Roman" w:cstheme="minorHAnsi"/>
          <w:lang w:eastAsia="en-GB"/>
        </w:rPr>
      </w:pPr>
      <w:r w:rsidRPr="00120D6D">
        <w:rPr>
          <w:rFonts w:eastAsia="Times New Roman" w:cstheme="minorHAnsi"/>
          <w:b/>
          <w:bCs/>
          <w:lang w:eastAsia="en-GB"/>
        </w:rPr>
        <w:t>School achievement awards</w:t>
      </w:r>
      <w:r w:rsidRPr="00120D6D">
        <w:rPr>
          <w:rFonts w:eastAsia="Times New Roman" w:cstheme="minorHAnsi"/>
          <w:lang w:eastAsia="en-GB"/>
        </w:rPr>
        <w:t>.</w:t>
      </w:r>
    </w:p>
    <w:p w14:paraId="7C4C9EE4" w14:textId="77777777" w:rsidR="00120D6D" w:rsidRPr="00120D6D" w:rsidRDefault="00120D6D" w:rsidP="00120D6D">
      <w:pPr>
        <w:spacing w:after="0" w:line="240" w:lineRule="auto"/>
        <w:rPr>
          <w:rFonts w:eastAsia="Times New Roman" w:cstheme="minorHAnsi"/>
          <w:lang w:eastAsia="en-GB"/>
        </w:rPr>
      </w:pPr>
    </w:p>
    <w:p w14:paraId="22789C59" w14:textId="77777777" w:rsidR="00120D6D" w:rsidRPr="00120D6D" w:rsidRDefault="00120D6D" w:rsidP="00120D6D">
      <w:pPr>
        <w:spacing w:after="0" w:line="240" w:lineRule="auto"/>
        <w:rPr>
          <w:rFonts w:eastAsia="Times New Roman" w:cstheme="minorHAnsi"/>
          <w:lang w:eastAsia="en-GB"/>
        </w:rPr>
      </w:pPr>
      <w:r w:rsidRPr="00120D6D">
        <w:rPr>
          <w:rFonts w:eastAsia="Times New Roman" w:cstheme="minorHAnsi"/>
          <w:lang w:eastAsia="en-GB"/>
        </w:rPr>
        <w:t>The member’s final pay is the best of the following options:</w:t>
      </w:r>
    </w:p>
    <w:p w14:paraId="0812BE34" w14:textId="77777777" w:rsidR="00120D6D" w:rsidRPr="00120D6D" w:rsidRDefault="00120D6D" w:rsidP="00120D6D">
      <w:pPr>
        <w:numPr>
          <w:ilvl w:val="0"/>
          <w:numId w:val="15"/>
        </w:numPr>
        <w:spacing w:after="0" w:line="240" w:lineRule="auto"/>
        <w:ind w:left="567" w:hanging="567"/>
        <w:contextualSpacing/>
        <w:rPr>
          <w:rFonts w:eastAsia="Times New Roman" w:cstheme="minorHAnsi"/>
          <w:lang w:eastAsia="en-GB"/>
        </w:rPr>
      </w:pPr>
      <w:r w:rsidRPr="00120D6D">
        <w:rPr>
          <w:rFonts w:eastAsia="Times New Roman" w:cstheme="minorHAnsi"/>
          <w:lang w:eastAsia="en-GB"/>
        </w:rPr>
        <w:t xml:space="preserve">The </w:t>
      </w:r>
      <w:r w:rsidRPr="00120D6D">
        <w:rPr>
          <w:rFonts w:eastAsia="Times New Roman" w:cstheme="minorHAnsi"/>
          <w:b/>
          <w:bCs/>
          <w:lang w:eastAsia="en-GB"/>
        </w:rPr>
        <w:t>average</w:t>
      </w:r>
      <w:r w:rsidRPr="00120D6D">
        <w:rPr>
          <w:rFonts w:eastAsia="Times New Roman" w:cstheme="minorHAnsi"/>
          <w:lang w:eastAsia="en-GB"/>
        </w:rPr>
        <w:t xml:space="preserve"> of the full-time equivalent salary in the </w:t>
      </w:r>
      <w:r w:rsidRPr="00120D6D">
        <w:rPr>
          <w:rFonts w:eastAsia="Times New Roman" w:cstheme="minorHAnsi"/>
          <w:b/>
          <w:bCs/>
          <w:lang w:eastAsia="en-GB"/>
        </w:rPr>
        <w:t>365 days before they left</w:t>
      </w:r>
      <w:r w:rsidRPr="00120D6D">
        <w:rPr>
          <w:rFonts w:eastAsia="Times New Roman" w:cstheme="minorHAnsi"/>
          <w:lang w:eastAsia="en-GB"/>
        </w:rPr>
        <w:t>.</w:t>
      </w:r>
    </w:p>
    <w:p w14:paraId="52178963" w14:textId="77777777" w:rsidR="00120D6D" w:rsidRPr="00120D6D" w:rsidRDefault="00120D6D" w:rsidP="00120D6D">
      <w:pPr>
        <w:numPr>
          <w:ilvl w:val="0"/>
          <w:numId w:val="15"/>
        </w:numPr>
        <w:spacing w:after="0" w:line="240" w:lineRule="auto"/>
        <w:ind w:left="567" w:hanging="567"/>
        <w:contextualSpacing/>
        <w:rPr>
          <w:rFonts w:eastAsia="Times New Roman" w:cstheme="minorHAnsi"/>
          <w:lang w:eastAsia="en-GB"/>
        </w:rPr>
      </w:pPr>
      <w:r w:rsidRPr="00120D6D">
        <w:rPr>
          <w:rFonts w:eastAsia="Times New Roman" w:cstheme="minorHAnsi"/>
          <w:lang w:eastAsia="en-GB"/>
        </w:rPr>
        <w:t xml:space="preserve">The </w:t>
      </w:r>
      <w:r w:rsidRPr="00120D6D">
        <w:rPr>
          <w:rFonts w:eastAsia="Times New Roman" w:cstheme="minorHAnsi"/>
          <w:b/>
          <w:bCs/>
          <w:lang w:eastAsia="en-GB"/>
        </w:rPr>
        <w:t>best year of the last three</w:t>
      </w:r>
      <w:r w:rsidRPr="00120D6D">
        <w:rPr>
          <w:rFonts w:eastAsia="Times New Roman" w:cstheme="minorHAnsi"/>
          <w:lang w:eastAsia="en-GB"/>
        </w:rPr>
        <w:t xml:space="preserve">. If the member’s pay had been higher in either of the two years before the final year, the average of the best year may be used. The dates must be consistent with the final year. Eg, If the member’s final year was 1 August 2020 to 31 July 2021, the best of the previous two years could be either: </w:t>
      </w:r>
    </w:p>
    <w:p w14:paraId="6BFE7327" w14:textId="77777777" w:rsidR="00120D6D" w:rsidRPr="00120D6D" w:rsidRDefault="00120D6D" w:rsidP="00120D6D">
      <w:pPr>
        <w:numPr>
          <w:ilvl w:val="1"/>
          <w:numId w:val="15"/>
        </w:numPr>
        <w:spacing w:after="0" w:line="240" w:lineRule="auto"/>
        <w:contextualSpacing/>
        <w:rPr>
          <w:rFonts w:eastAsia="Times New Roman" w:cstheme="minorHAnsi"/>
          <w:lang w:eastAsia="en-GB"/>
        </w:rPr>
      </w:pPr>
      <w:r w:rsidRPr="00120D6D">
        <w:rPr>
          <w:rFonts w:eastAsia="Times New Roman" w:cstheme="minorHAnsi"/>
          <w:lang w:eastAsia="en-GB"/>
        </w:rPr>
        <w:t xml:space="preserve">1 August 2018 to 31 July 2019; or </w:t>
      </w:r>
    </w:p>
    <w:p w14:paraId="1B94975B" w14:textId="77777777" w:rsidR="00120D6D" w:rsidRPr="00120D6D" w:rsidRDefault="00120D6D" w:rsidP="00120D6D">
      <w:pPr>
        <w:numPr>
          <w:ilvl w:val="1"/>
          <w:numId w:val="15"/>
        </w:numPr>
        <w:spacing w:after="0" w:line="240" w:lineRule="auto"/>
        <w:contextualSpacing/>
        <w:rPr>
          <w:rFonts w:eastAsia="Times New Roman" w:cstheme="minorHAnsi"/>
          <w:lang w:eastAsia="en-GB"/>
        </w:rPr>
      </w:pPr>
      <w:r w:rsidRPr="00120D6D">
        <w:rPr>
          <w:rFonts w:eastAsia="Times New Roman" w:cstheme="minorHAnsi"/>
          <w:lang w:eastAsia="en-GB"/>
        </w:rPr>
        <w:t>1 August 2019 to 31 July 2020.</w:t>
      </w:r>
    </w:p>
    <w:p w14:paraId="2E7F3F06" w14:textId="77777777" w:rsidR="00120D6D" w:rsidRPr="00120D6D" w:rsidRDefault="00120D6D" w:rsidP="00120D6D">
      <w:pPr>
        <w:numPr>
          <w:ilvl w:val="0"/>
          <w:numId w:val="15"/>
        </w:numPr>
        <w:spacing w:after="0" w:line="240" w:lineRule="auto"/>
        <w:ind w:left="567" w:hanging="567"/>
        <w:contextualSpacing/>
        <w:rPr>
          <w:rFonts w:eastAsia="Times New Roman" w:cstheme="minorHAnsi"/>
          <w:lang w:eastAsia="en-GB"/>
        </w:rPr>
      </w:pPr>
      <w:r w:rsidRPr="00120D6D">
        <w:rPr>
          <w:rFonts w:eastAsia="Times New Roman" w:cstheme="minorHAnsi"/>
          <w:lang w:eastAsia="en-GB"/>
        </w:rPr>
        <w:t xml:space="preserve">If the member has a </w:t>
      </w:r>
      <w:r w:rsidRPr="00120D6D">
        <w:rPr>
          <w:rFonts w:eastAsia="Times New Roman" w:cstheme="minorHAnsi"/>
          <w:b/>
          <w:bCs/>
          <w:lang w:eastAsia="en-GB"/>
        </w:rPr>
        <w:t>reduction in pensionable pay protection</w:t>
      </w:r>
      <w:r w:rsidRPr="00120D6D">
        <w:rPr>
          <w:rFonts w:eastAsia="Times New Roman" w:cstheme="minorHAnsi"/>
          <w:lang w:eastAsia="en-GB"/>
        </w:rPr>
        <w:t xml:space="preserve">, the </w:t>
      </w:r>
      <w:r w:rsidRPr="00120D6D">
        <w:rPr>
          <w:rFonts w:eastAsia="Times New Roman" w:cstheme="minorHAnsi"/>
          <w:b/>
          <w:bCs/>
          <w:lang w:eastAsia="en-GB"/>
        </w:rPr>
        <w:t>average</w:t>
      </w:r>
      <w:r w:rsidRPr="00120D6D">
        <w:rPr>
          <w:rFonts w:eastAsia="Times New Roman" w:cstheme="minorHAnsi"/>
          <w:lang w:eastAsia="en-GB"/>
        </w:rPr>
        <w:t xml:space="preserve"> of the </w:t>
      </w:r>
      <w:r w:rsidRPr="00120D6D">
        <w:rPr>
          <w:rFonts w:eastAsia="Times New Roman" w:cstheme="minorHAnsi"/>
          <w:b/>
          <w:bCs/>
          <w:lang w:eastAsia="en-GB"/>
        </w:rPr>
        <w:t>best three consecutive</w:t>
      </w:r>
      <w:r w:rsidRPr="00120D6D">
        <w:rPr>
          <w:rFonts w:eastAsia="Times New Roman" w:cstheme="minorHAnsi"/>
          <w:lang w:eastAsia="en-GB"/>
        </w:rPr>
        <w:t xml:space="preserve"> years in the </w:t>
      </w:r>
      <w:r w:rsidRPr="00120D6D">
        <w:rPr>
          <w:rFonts w:eastAsia="Times New Roman" w:cstheme="minorHAnsi"/>
          <w:b/>
          <w:bCs/>
          <w:lang w:eastAsia="en-GB"/>
        </w:rPr>
        <w:t>final 13</w:t>
      </w:r>
      <w:r w:rsidRPr="00120D6D">
        <w:rPr>
          <w:rFonts w:eastAsia="Times New Roman" w:cstheme="minorHAnsi"/>
          <w:lang w:eastAsia="en-GB"/>
        </w:rPr>
        <w:t>.</w:t>
      </w:r>
    </w:p>
    <w:p w14:paraId="62A18F29" w14:textId="77777777" w:rsidR="00120D6D" w:rsidRPr="00120D6D" w:rsidRDefault="00120D6D" w:rsidP="00120D6D">
      <w:pPr>
        <w:tabs>
          <w:tab w:val="left" w:pos="1125"/>
        </w:tabs>
        <w:spacing w:after="0" w:line="240" w:lineRule="auto"/>
        <w:rPr>
          <w:rFonts w:eastAsia="Times New Roman" w:cstheme="minorHAnsi"/>
          <w:bCs/>
          <w:lang w:eastAsia="en-GB"/>
        </w:rPr>
      </w:pPr>
    </w:p>
    <w:p w14:paraId="6AFE0AC2" w14:textId="77777777" w:rsidR="00120D6D" w:rsidRPr="00120D6D" w:rsidRDefault="00120D6D" w:rsidP="001B3E6F">
      <w:pPr>
        <w:tabs>
          <w:tab w:val="left" w:pos="1125"/>
        </w:tabs>
        <w:spacing w:after="0" w:line="240" w:lineRule="auto"/>
        <w:outlineLvl w:val="2"/>
        <w:rPr>
          <w:rFonts w:eastAsia="Times New Roman" w:cstheme="minorHAnsi"/>
          <w:b/>
          <w:sz w:val="24"/>
          <w:szCs w:val="24"/>
          <w:lang w:eastAsia="en-GB"/>
        </w:rPr>
      </w:pPr>
      <w:bookmarkStart w:id="46" w:name="_Toc146094218"/>
      <w:bookmarkStart w:id="47" w:name="_Toc146100131"/>
      <w:r w:rsidRPr="00120D6D">
        <w:rPr>
          <w:rFonts w:eastAsia="Times New Roman" w:cstheme="minorHAnsi"/>
          <w:b/>
          <w:sz w:val="24"/>
          <w:szCs w:val="24"/>
          <w:lang w:eastAsia="en-GB"/>
        </w:rPr>
        <w:t>Reduction in pensionable pay</w:t>
      </w:r>
      <w:bookmarkEnd w:id="46"/>
      <w:bookmarkEnd w:id="47"/>
    </w:p>
    <w:p w14:paraId="2EEF9FC6" w14:textId="77777777" w:rsidR="00120D6D" w:rsidRPr="00120D6D" w:rsidRDefault="00120D6D" w:rsidP="00120D6D">
      <w:pPr>
        <w:autoSpaceDE w:val="0"/>
        <w:autoSpaceDN w:val="0"/>
        <w:adjustRightInd w:val="0"/>
        <w:spacing w:after="0" w:line="240" w:lineRule="auto"/>
        <w:rPr>
          <w:rFonts w:eastAsia="Times New Roman" w:cstheme="minorHAnsi"/>
          <w:bCs/>
          <w:lang w:eastAsia="en-GB"/>
        </w:rPr>
      </w:pPr>
      <w:r w:rsidRPr="00120D6D">
        <w:rPr>
          <w:rFonts w:eastAsia="Times New Roman" w:cstheme="minorHAnsi"/>
          <w:bCs/>
          <w:lang w:eastAsia="en-GB"/>
        </w:rPr>
        <w:t>From 1 April 2008, if a member has a reduction or restriction to their pensionable pay, a form of pension protection may be possible.</w:t>
      </w:r>
    </w:p>
    <w:p w14:paraId="39D14CF7" w14:textId="77777777" w:rsidR="00120D6D" w:rsidRPr="00120D6D" w:rsidRDefault="00120D6D" w:rsidP="00120D6D">
      <w:pPr>
        <w:autoSpaceDE w:val="0"/>
        <w:autoSpaceDN w:val="0"/>
        <w:adjustRightInd w:val="0"/>
        <w:spacing w:after="0" w:line="240" w:lineRule="auto"/>
        <w:rPr>
          <w:rFonts w:eastAsia="Times New Roman" w:cstheme="minorHAnsi"/>
          <w:bCs/>
          <w:lang w:eastAsia="en-GB"/>
        </w:rPr>
      </w:pPr>
    </w:p>
    <w:p w14:paraId="2D8277FF" w14:textId="77777777" w:rsidR="00120D6D" w:rsidRPr="00120D6D" w:rsidRDefault="00120D6D" w:rsidP="00120D6D">
      <w:pPr>
        <w:autoSpaceDE w:val="0"/>
        <w:autoSpaceDN w:val="0"/>
        <w:adjustRightInd w:val="0"/>
        <w:spacing w:after="0" w:line="240" w:lineRule="auto"/>
        <w:rPr>
          <w:rFonts w:eastAsia="Times New Roman" w:cstheme="minorHAnsi"/>
          <w:bCs/>
          <w:lang w:eastAsia="en-GB"/>
        </w:rPr>
      </w:pPr>
      <w:r w:rsidRPr="00120D6D">
        <w:rPr>
          <w:rFonts w:eastAsia="Times New Roman" w:cstheme="minorHAnsi"/>
          <w:bCs/>
          <w:lang w:eastAsia="en-GB"/>
        </w:rPr>
        <w:t>The restriction in pay </w:t>
      </w:r>
      <w:r w:rsidRPr="00120D6D">
        <w:rPr>
          <w:rFonts w:eastAsia="Times New Roman" w:cstheme="minorHAnsi"/>
          <w:lang w:eastAsia="en-GB"/>
        </w:rPr>
        <w:t>must</w:t>
      </w:r>
      <w:r w:rsidRPr="00120D6D">
        <w:rPr>
          <w:rFonts w:eastAsia="Times New Roman" w:cstheme="minorHAnsi"/>
          <w:b/>
          <w:bCs/>
          <w:lang w:eastAsia="en-GB"/>
        </w:rPr>
        <w:t> </w:t>
      </w:r>
      <w:r w:rsidRPr="00120D6D">
        <w:rPr>
          <w:rFonts w:eastAsia="Times New Roman" w:cstheme="minorHAnsi"/>
          <w:bCs/>
          <w:lang w:eastAsia="en-GB"/>
        </w:rPr>
        <w:t>be because of one of the following reasons:</w:t>
      </w:r>
    </w:p>
    <w:p w14:paraId="01424A6E" w14:textId="77777777" w:rsidR="00120D6D" w:rsidRPr="00120D6D" w:rsidRDefault="00120D6D" w:rsidP="00120D6D">
      <w:pPr>
        <w:numPr>
          <w:ilvl w:val="0"/>
          <w:numId w:val="16"/>
        </w:numPr>
        <w:tabs>
          <w:tab w:val="clear" w:pos="720"/>
          <w:tab w:val="num" w:pos="567"/>
        </w:tabs>
        <w:autoSpaceDE w:val="0"/>
        <w:autoSpaceDN w:val="0"/>
        <w:adjustRightInd w:val="0"/>
        <w:spacing w:after="0" w:line="240" w:lineRule="auto"/>
        <w:ind w:left="567" w:hanging="567"/>
        <w:rPr>
          <w:rFonts w:eastAsia="Times New Roman" w:cstheme="minorHAnsi"/>
          <w:bCs/>
          <w:lang w:eastAsia="en-GB"/>
        </w:rPr>
      </w:pPr>
      <w:r w:rsidRPr="00120D6D">
        <w:rPr>
          <w:rFonts w:eastAsia="Times New Roman" w:cstheme="minorHAnsi"/>
          <w:bCs/>
          <w:lang w:eastAsia="en-GB"/>
        </w:rPr>
        <w:t xml:space="preserve">Member chooses a job with the same employer at a </w:t>
      </w:r>
      <w:r w:rsidRPr="00120D6D">
        <w:rPr>
          <w:rFonts w:eastAsia="Times New Roman" w:cstheme="minorHAnsi"/>
          <w:b/>
          <w:bCs/>
          <w:lang w:eastAsia="en-GB"/>
        </w:rPr>
        <w:t>lower grade</w:t>
      </w:r>
      <w:r w:rsidRPr="00120D6D">
        <w:rPr>
          <w:rFonts w:eastAsia="Times New Roman" w:cstheme="minorHAnsi"/>
          <w:bCs/>
          <w:lang w:eastAsia="en-GB"/>
        </w:rPr>
        <w:t xml:space="preserve"> or with </w:t>
      </w:r>
      <w:r w:rsidRPr="00120D6D">
        <w:rPr>
          <w:rFonts w:eastAsia="Times New Roman" w:cstheme="minorHAnsi"/>
          <w:b/>
          <w:bCs/>
          <w:lang w:eastAsia="en-GB"/>
        </w:rPr>
        <w:t>less responsibility</w:t>
      </w:r>
      <w:r w:rsidRPr="00120D6D">
        <w:rPr>
          <w:rFonts w:eastAsia="Times New Roman" w:cstheme="minorHAnsi"/>
          <w:bCs/>
          <w:lang w:eastAsia="en-GB"/>
        </w:rPr>
        <w:t>.</w:t>
      </w:r>
    </w:p>
    <w:p w14:paraId="672E1ACD" w14:textId="77777777" w:rsidR="00120D6D" w:rsidRPr="00120D6D" w:rsidRDefault="00120D6D" w:rsidP="00120D6D">
      <w:pPr>
        <w:numPr>
          <w:ilvl w:val="0"/>
          <w:numId w:val="16"/>
        </w:numPr>
        <w:tabs>
          <w:tab w:val="clear" w:pos="720"/>
          <w:tab w:val="num" w:pos="567"/>
        </w:tabs>
        <w:autoSpaceDE w:val="0"/>
        <w:autoSpaceDN w:val="0"/>
        <w:adjustRightInd w:val="0"/>
        <w:spacing w:after="0" w:line="240" w:lineRule="auto"/>
        <w:ind w:left="567" w:hanging="567"/>
        <w:rPr>
          <w:rFonts w:eastAsia="Times New Roman" w:cstheme="minorHAnsi"/>
          <w:bCs/>
          <w:lang w:eastAsia="en-GB"/>
        </w:rPr>
      </w:pPr>
      <w:r w:rsidRPr="00120D6D">
        <w:rPr>
          <w:rFonts w:eastAsia="Times New Roman" w:cstheme="minorHAnsi"/>
          <w:bCs/>
          <w:lang w:eastAsia="en-GB"/>
        </w:rPr>
        <w:t xml:space="preserve">To achieve </w:t>
      </w:r>
      <w:r w:rsidRPr="00120D6D">
        <w:rPr>
          <w:rFonts w:eastAsia="Times New Roman" w:cstheme="minorHAnsi"/>
          <w:b/>
          <w:bCs/>
          <w:lang w:eastAsia="en-GB"/>
        </w:rPr>
        <w:t>equal pay</w:t>
      </w:r>
      <w:r w:rsidRPr="00120D6D">
        <w:rPr>
          <w:rFonts w:eastAsia="Times New Roman" w:cstheme="minorHAnsi"/>
          <w:bCs/>
          <w:lang w:eastAsia="en-GB"/>
        </w:rPr>
        <w:t xml:space="preserve"> with other employees with that employer</w:t>
      </w:r>
    </w:p>
    <w:p w14:paraId="6EC71731" w14:textId="77777777" w:rsidR="00120D6D" w:rsidRPr="00120D6D" w:rsidRDefault="00120D6D" w:rsidP="00120D6D">
      <w:pPr>
        <w:numPr>
          <w:ilvl w:val="0"/>
          <w:numId w:val="16"/>
        </w:numPr>
        <w:tabs>
          <w:tab w:val="clear" w:pos="720"/>
          <w:tab w:val="num" w:pos="567"/>
        </w:tabs>
        <w:autoSpaceDE w:val="0"/>
        <w:autoSpaceDN w:val="0"/>
        <w:adjustRightInd w:val="0"/>
        <w:spacing w:after="0" w:line="240" w:lineRule="auto"/>
        <w:ind w:left="567" w:hanging="567"/>
        <w:rPr>
          <w:rFonts w:eastAsia="Times New Roman" w:cstheme="minorHAnsi"/>
          <w:bCs/>
          <w:lang w:eastAsia="en-GB"/>
        </w:rPr>
      </w:pPr>
      <w:r w:rsidRPr="00120D6D">
        <w:rPr>
          <w:rFonts w:eastAsia="Times New Roman" w:cstheme="minorHAnsi"/>
          <w:bCs/>
          <w:lang w:eastAsia="en-GB"/>
        </w:rPr>
        <w:lastRenderedPageBreak/>
        <w:t xml:space="preserve">As a result of </w:t>
      </w:r>
      <w:r w:rsidRPr="00120D6D">
        <w:rPr>
          <w:rFonts w:eastAsia="Times New Roman" w:cstheme="minorHAnsi"/>
          <w:lang w:eastAsia="en-GB"/>
        </w:rPr>
        <w:t>a</w:t>
      </w:r>
      <w:r w:rsidRPr="00120D6D">
        <w:rPr>
          <w:rFonts w:eastAsia="Times New Roman" w:cstheme="minorHAnsi"/>
          <w:b/>
          <w:bCs/>
          <w:lang w:eastAsia="en-GB"/>
        </w:rPr>
        <w:t xml:space="preserve"> job evaluation</w:t>
      </w:r>
      <w:r w:rsidRPr="00120D6D">
        <w:rPr>
          <w:rFonts w:eastAsia="Times New Roman" w:cstheme="minorHAnsi"/>
          <w:bCs/>
          <w:lang w:eastAsia="en-GB"/>
        </w:rPr>
        <w:t xml:space="preserve"> exercise; or   </w:t>
      </w:r>
    </w:p>
    <w:p w14:paraId="66D1AD9B" w14:textId="77777777" w:rsidR="00120D6D" w:rsidRPr="00120D6D" w:rsidRDefault="00120D6D" w:rsidP="00120D6D">
      <w:pPr>
        <w:numPr>
          <w:ilvl w:val="0"/>
          <w:numId w:val="16"/>
        </w:numPr>
        <w:tabs>
          <w:tab w:val="clear" w:pos="720"/>
          <w:tab w:val="num" w:pos="567"/>
        </w:tabs>
        <w:autoSpaceDE w:val="0"/>
        <w:autoSpaceDN w:val="0"/>
        <w:adjustRightInd w:val="0"/>
        <w:spacing w:after="0" w:line="240" w:lineRule="auto"/>
        <w:ind w:left="567" w:hanging="567"/>
        <w:rPr>
          <w:rFonts w:eastAsia="Times New Roman" w:cstheme="minorHAnsi"/>
          <w:bCs/>
          <w:lang w:eastAsia="en-GB"/>
        </w:rPr>
      </w:pPr>
      <w:r w:rsidRPr="00120D6D">
        <w:rPr>
          <w:rFonts w:eastAsia="Times New Roman" w:cstheme="minorHAnsi"/>
          <w:bCs/>
          <w:lang w:eastAsia="en-GB"/>
        </w:rPr>
        <w:t xml:space="preserve">Because a </w:t>
      </w:r>
      <w:r w:rsidRPr="00120D6D">
        <w:rPr>
          <w:rFonts w:eastAsia="Times New Roman" w:cstheme="minorHAnsi"/>
          <w:b/>
          <w:bCs/>
          <w:lang w:eastAsia="en-GB"/>
        </w:rPr>
        <w:t>change in the members contract</w:t>
      </w:r>
      <w:r w:rsidRPr="00120D6D">
        <w:rPr>
          <w:rFonts w:eastAsia="Times New Roman" w:cstheme="minorHAnsi"/>
          <w:bCs/>
          <w:lang w:eastAsia="en-GB"/>
        </w:rPr>
        <w:t xml:space="preserve"> of employment results in a: </w:t>
      </w:r>
    </w:p>
    <w:p w14:paraId="14FE086D" w14:textId="77777777" w:rsidR="00120D6D" w:rsidRPr="00120D6D" w:rsidRDefault="00120D6D" w:rsidP="00120D6D">
      <w:pPr>
        <w:numPr>
          <w:ilvl w:val="1"/>
          <w:numId w:val="16"/>
        </w:numPr>
        <w:autoSpaceDE w:val="0"/>
        <w:autoSpaceDN w:val="0"/>
        <w:adjustRightInd w:val="0"/>
        <w:spacing w:after="0" w:line="240" w:lineRule="auto"/>
        <w:rPr>
          <w:rFonts w:eastAsia="Times New Roman" w:cstheme="minorHAnsi"/>
          <w:bCs/>
          <w:lang w:eastAsia="en-GB"/>
        </w:rPr>
      </w:pPr>
      <w:r w:rsidRPr="00120D6D">
        <w:rPr>
          <w:rFonts w:eastAsia="Times New Roman" w:cstheme="minorHAnsi"/>
          <w:bCs/>
          <w:lang w:eastAsia="en-GB"/>
        </w:rPr>
        <w:t>restriction of; or</w:t>
      </w:r>
    </w:p>
    <w:p w14:paraId="7095ED66" w14:textId="77777777" w:rsidR="00120D6D" w:rsidRPr="00120D6D" w:rsidRDefault="00120D6D" w:rsidP="00120D6D">
      <w:pPr>
        <w:numPr>
          <w:ilvl w:val="1"/>
          <w:numId w:val="16"/>
        </w:numPr>
        <w:autoSpaceDE w:val="0"/>
        <w:autoSpaceDN w:val="0"/>
        <w:adjustRightInd w:val="0"/>
        <w:spacing w:after="0" w:line="240" w:lineRule="auto"/>
        <w:rPr>
          <w:rFonts w:eastAsia="Times New Roman" w:cstheme="minorHAnsi"/>
          <w:bCs/>
          <w:lang w:eastAsia="en-GB"/>
        </w:rPr>
      </w:pPr>
      <w:r w:rsidRPr="00120D6D">
        <w:rPr>
          <w:rFonts w:eastAsia="Times New Roman" w:cstheme="minorHAnsi"/>
          <w:bCs/>
          <w:lang w:eastAsia="en-GB"/>
        </w:rPr>
        <w:t xml:space="preserve">end of; or </w:t>
      </w:r>
    </w:p>
    <w:p w14:paraId="42C15DE9" w14:textId="77777777" w:rsidR="00120D6D" w:rsidRPr="00120D6D" w:rsidRDefault="00120D6D" w:rsidP="00120D6D">
      <w:pPr>
        <w:numPr>
          <w:ilvl w:val="1"/>
          <w:numId w:val="16"/>
        </w:numPr>
        <w:autoSpaceDE w:val="0"/>
        <w:autoSpaceDN w:val="0"/>
        <w:adjustRightInd w:val="0"/>
        <w:spacing w:after="0" w:line="240" w:lineRule="auto"/>
        <w:rPr>
          <w:rFonts w:eastAsia="Times New Roman" w:cstheme="minorHAnsi"/>
          <w:bCs/>
          <w:lang w:eastAsia="en-GB"/>
        </w:rPr>
      </w:pPr>
      <w:r w:rsidRPr="00120D6D">
        <w:rPr>
          <w:rFonts w:eastAsia="Times New Roman" w:cstheme="minorHAnsi"/>
          <w:bCs/>
          <w:lang w:eastAsia="en-GB"/>
        </w:rPr>
        <w:t xml:space="preserve">reduction </w:t>
      </w:r>
      <w:proofErr w:type="gramStart"/>
      <w:r w:rsidRPr="00120D6D">
        <w:rPr>
          <w:rFonts w:eastAsia="Times New Roman" w:cstheme="minorHAnsi"/>
          <w:bCs/>
          <w:lang w:eastAsia="en-GB"/>
        </w:rPr>
        <w:t>in;</w:t>
      </w:r>
      <w:proofErr w:type="gramEnd"/>
    </w:p>
    <w:p w14:paraId="0F3C973A" w14:textId="77777777" w:rsidR="00120D6D" w:rsidRPr="00120D6D" w:rsidRDefault="00120D6D" w:rsidP="00120D6D">
      <w:pPr>
        <w:autoSpaceDE w:val="0"/>
        <w:autoSpaceDN w:val="0"/>
        <w:adjustRightInd w:val="0"/>
        <w:spacing w:after="0" w:line="240" w:lineRule="auto"/>
        <w:ind w:left="567"/>
        <w:rPr>
          <w:rFonts w:eastAsia="Times New Roman" w:cstheme="minorHAnsi"/>
          <w:bCs/>
          <w:lang w:eastAsia="en-GB"/>
        </w:rPr>
      </w:pPr>
      <w:r w:rsidRPr="00120D6D">
        <w:rPr>
          <w:rFonts w:eastAsia="Times New Roman" w:cstheme="minorHAnsi"/>
          <w:bCs/>
          <w:lang w:eastAsia="en-GB"/>
        </w:rPr>
        <w:t>payments or benefits that are pensionable emoluments; or  </w:t>
      </w:r>
    </w:p>
    <w:p w14:paraId="22824EE9" w14:textId="77777777" w:rsidR="00120D6D" w:rsidRPr="00120D6D" w:rsidRDefault="00120D6D" w:rsidP="00120D6D">
      <w:pPr>
        <w:numPr>
          <w:ilvl w:val="0"/>
          <w:numId w:val="16"/>
        </w:numPr>
        <w:tabs>
          <w:tab w:val="clear" w:pos="720"/>
          <w:tab w:val="num" w:pos="567"/>
        </w:tabs>
        <w:autoSpaceDE w:val="0"/>
        <w:autoSpaceDN w:val="0"/>
        <w:adjustRightInd w:val="0"/>
        <w:spacing w:after="0" w:line="240" w:lineRule="auto"/>
        <w:ind w:left="567" w:hanging="567"/>
        <w:rPr>
          <w:rFonts w:eastAsia="Times New Roman" w:cstheme="minorHAnsi"/>
          <w:bCs/>
          <w:lang w:eastAsia="en-GB"/>
        </w:rPr>
      </w:pPr>
      <w:r w:rsidRPr="00120D6D">
        <w:rPr>
          <w:rFonts w:eastAsia="Times New Roman" w:cstheme="minorHAnsi"/>
          <w:bCs/>
          <w:lang w:eastAsia="en-GB"/>
        </w:rPr>
        <w:t>Because the rate at which you may increase the members pay is restricted that it’s likely their pension will be adversely affected,    </w:t>
      </w:r>
    </w:p>
    <w:p w14:paraId="7C19F504" w14:textId="77777777" w:rsidR="00120D6D" w:rsidRPr="00120D6D" w:rsidRDefault="00120D6D" w:rsidP="00120D6D">
      <w:pPr>
        <w:autoSpaceDE w:val="0"/>
        <w:autoSpaceDN w:val="0"/>
        <w:adjustRightInd w:val="0"/>
        <w:spacing w:after="0" w:line="240" w:lineRule="auto"/>
        <w:rPr>
          <w:rFonts w:eastAsia="Times New Roman" w:cstheme="minorHAnsi"/>
          <w:bCs/>
          <w:lang w:eastAsia="en-GB"/>
        </w:rPr>
      </w:pPr>
    </w:p>
    <w:p w14:paraId="0AD99963" w14:textId="77777777" w:rsidR="00120D6D" w:rsidRPr="00120D6D" w:rsidRDefault="00120D6D" w:rsidP="00120D6D">
      <w:pPr>
        <w:autoSpaceDE w:val="0"/>
        <w:autoSpaceDN w:val="0"/>
        <w:adjustRightInd w:val="0"/>
        <w:spacing w:after="0" w:line="240" w:lineRule="auto"/>
        <w:rPr>
          <w:rFonts w:eastAsia="Times New Roman" w:cstheme="minorHAnsi"/>
          <w:bCs/>
          <w:lang w:eastAsia="en-GB"/>
        </w:rPr>
      </w:pPr>
      <w:r w:rsidRPr="00120D6D">
        <w:rPr>
          <w:rFonts w:eastAsia="Times New Roman" w:cstheme="minorHAnsi"/>
          <w:bCs/>
          <w:lang w:eastAsia="en-GB"/>
        </w:rPr>
        <w:t>The reduction </w:t>
      </w:r>
      <w:r w:rsidRPr="00120D6D">
        <w:rPr>
          <w:rFonts w:eastAsia="Times New Roman" w:cstheme="minorHAnsi"/>
          <w:b/>
          <w:bCs/>
          <w:lang w:eastAsia="en-GB"/>
        </w:rPr>
        <w:t>must not</w:t>
      </w:r>
      <w:r w:rsidRPr="00120D6D">
        <w:rPr>
          <w:rFonts w:eastAsia="Times New Roman" w:cstheme="minorHAnsi"/>
          <w:bCs/>
          <w:lang w:eastAsia="en-GB"/>
        </w:rPr>
        <w:t> be following a temporary increase to pensionable pay or after taking ‘flexible retirement’. </w:t>
      </w:r>
    </w:p>
    <w:p w14:paraId="58DE130D" w14:textId="77777777" w:rsidR="00120D6D" w:rsidRPr="00120D6D" w:rsidRDefault="00120D6D" w:rsidP="00120D6D">
      <w:pPr>
        <w:autoSpaceDE w:val="0"/>
        <w:autoSpaceDN w:val="0"/>
        <w:adjustRightInd w:val="0"/>
        <w:spacing w:after="0" w:line="240" w:lineRule="auto"/>
        <w:rPr>
          <w:rFonts w:cstheme="minorHAnsi"/>
          <w:color w:val="000000"/>
        </w:rPr>
      </w:pPr>
    </w:p>
    <w:p w14:paraId="5A8DBA61" w14:textId="77777777" w:rsidR="00120D6D" w:rsidRPr="00120D6D" w:rsidRDefault="00120D6D" w:rsidP="00120D6D">
      <w:pPr>
        <w:autoSpaceDE w:val="0"/>
        <w:autoSpaceDN w:val="0"/>
        <w:adjustRightInd w:val="0"/>
        <w:spacing w:after="0" w:line="240" w:lineRule="auto"/>
        <w:rPr>
          <w:rFonts w:cstheme="minorHAnsi"/>
          <w:color w:val="000000"/>
        </w:rPr>
      </w:pPr>
      <w:r w:rsidRPr="00120D6D">
        <w:rPr>
          <w:rFonts w:cstheme="minorHAnsi"/>
          <w:color w:val="000000"/>
        </w:rPr>
        <w:t>Once you’ve approved the application, we’ll work out the pension built up before 1 April 2014. We’ll look back at the last 13 years of pay (to the date they left) and use the best average of any three consecutive years, ending on 31 March.</w:t>
      </w:r>
    </w:p>
    <w:p w14:paraId="678D2B5C" w14:textId="6D06D4BD" w:rsidR="00C9410C" w:rsidRDefault="00C9410C" w:rsidP="00C9410C">
      <w:pPr>
        <w:autoSpaceDE w:val="0"/>
        <w:autoSpaceDN w:val="0"/>
        <w:adjustRightInd w:val="0"/>
        <w:spacing w:after="0" w:line="240" w:lineRule="auto"/>
        <w:rPr>
          <w:rFonts w:eastAsia="Times New Roman" w:cstheme="minorHAnsi"/>
          <w:bCs/>
          <w:lang w:eastAsia="en-GB"/>
        </w:rPr>
      </w:pPr>
    </w:p>
    <w:sectPr w:rsidR="00C9410C" w:rsidSect="005A58D5">
      <w:footerReference w:type="default" r:id="rId22"/>
      <w:pgSz w:w="11906" w:h="16838"/>
      <w:pgMar w:top="720" w:right="720" w:bottom="720" w:left="72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AAC12" w14:textId="77777777" w:rsidR="00CD7E3A" w:rsidRDefault="00CD7E3A" w:rsidP="005A58D5">
      <w:pPr>
        <w:spacing w:after="0" w:line="240" w:lineRule="auto"/>
      </w:pPr>
      <w:r>
        <w:separator/>
      </w:r>
    </w:p>
  </w:endnote>
  <w:endnote w:type="continuationSeparator" w:id="0">
    <w:p w14:paraId="4FE440D7" w14:textId="77777777" w:rsidR="00CD7E3A" w:rsidRDefault="00CD7E3A" w:rsidP="005A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7BF97" w14:textId="6CBC3EC5" w:rsidR="00DA3B9F" w:rsidRPr="005A58D5" w:rsidRDefault="00DA3B9F" w:rsidP="00FA74F2">
    <w:pPr>
      <w:pStyle w:val="Footer"/>
      <w:tabs>
        <w:tab w:val="clear" w:pos="4513"/>
        <w:tab w:val="clear" w:pos="9026"/>
        <w:tab w:val="center" w:pos="5245"/>
        <w:tab w:val="right" w:pos="10466"/>
      </w:tabs>
      <w:rPr>
        <w:sz w:val="20"/>
        <w:szCs w:val="20"/>
      </w:rPr>
    </w:pPr>
    <w:r>
      <w:rPr>
        <w:sz w:val="20"/>
        <w:szCs w:val="20"/>
      </w:rPr>
      <w:tab/>
    </w:r>
    <w:r w:rsidRPr="005A58D5">
      <w:rPr>
        <w:sz w:val="20"/>
        <w:szCs w:val="20"/>
      </w:rPr>
      <w:fldChar w:fldCharType="begin"/>
    </w:r>
    <w:r w:rsidRPr="005A58D5">
      <w:rPr>
        <w:sz w:val="20"/>
        <w:szCs w:val="20"/>
      </w:rPr>
      <w:instrText xml:space="preserve"> PAGE   \* MERGEFORMAT </w:instrText>
    </w:r>
    <w:r w:rsidRPr="005A58D5">
      <w:rPr>
        <w:sz w:val="20"/>
        <w:szCs w:val="20"/>
      </w:rPr>
      <w:fldChar w:fldCharType="separate"/>
    </w:r>
    <w:r w:rsidRPr="005A58D5">
      <w:rPr>
        <w:noProof/>
        <w:sz w:val="20"/>
        <w:szCs w:val="20"/>
      </w:rPr>
      <w:t>1</w:t>
    </w:r>
    <w:r w:rsidRPr="005A58D5">
      <w:rPr>
        <w:noProof/>
        <w:sz w:val="20"/>
        <w:szCs w:val="20"/>
      </w:rPr>
      <w:fldChar w:fldCharType="end"/>
    </w:r>
    <w:r>
      <w:rPr>
        <w:noProof/>
        <w:sz w:val="20"/>
        <w:szCs w:val="20"/>
      </w:rPr>
      <w:tab/>
    </w:r>
    <w:r w:rsidR="00E00BD5">
      <w:rPr>
        <w:noProof/>
        <w:sz w:val="20"/>
        <w:szCs w:val="20"/>
      </w:rPr>
      <w:t>July</w:t>
    </w:r>
    <w:r w:rsidR="00775821">
      <w:rPr>
        <w:noProof/>
        <w:sz w:val="20"/>
        <w:szCs w:val="20"/>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5BB8E" w14:textId="77777777" w:rsidR="00CD7E3A" w:rsidRDefault="00CD7E3A" w:rsidP="005A58D5">
      <w:pPr>
        <w:spacing w:after="0" w:line="240" w:lineRule="auto"/>
      </w:pPr>
      <w:r>
        <w:separator/>
      </w:r>
    </w:p>
  </w:footnote>
  <w:footnote w:type="continuationSeparator" w:id="0">
    <w:p w14:paraId="06BA549D" w14:textId="77777777" w:rsidR="00CD7E3A" w:rsidRDefault="00CD7E3A" w:rsidP="005A58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1F8F454"/>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A99AE264"/>
    <w:lvl w:ilvl="0">
      <w:start w:val="1"/>
      <w:numFmt w:val="decimal"/>
      <w:pStyle w:val="ListNumber"/>
      <w:lvlText w:val="%1."/>
      <w:lvlJc w:val="left"/>
      <w:pPr>
        <w:tabs>
          <w:tab w:val="num" w:pos="360"/>
        </w:tabs>
        <w:ind w:left="360" w:hanging="360"/>
      </w:pPr>
      <w:rPr>
        <w:rFonts w:hint="default"/>
      </w:rPr>
    </w:lvl>
  </w:abstractNum>
  <w:abstractNum w:abstractNumId="2" w15:restartNumberingAfterBreak="0">
    <w:nsid w:val="FFFFFF89"/>
    <w:multiLevelType w:val="singleLevel"/>
    <w:tmpl w:val="3326C79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FA2C2D"/>
    <w:multiLevelType w:val="hybridMultilevel"/>
    <w:tmpl w:val="EFBA6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873134"/>
    <w:multiLevelType w:val="hybridMultilevel"/>
    <w:tmpl w:val="B2CA7D48"/>
    <w:lvl w:ilvl="0" w:tplc="08090001">
      <w:start w:val="1"/>
      <w:numFmt w:val="bullet"/>
      <w:lvlText w:val=""/>
      <w:lvlJc w:val="left"/>
      <w:pPr>
        <w:tabs>
          <w:tab w:val="num" w:pos="2202"/>
        </w:tabs>
        <w:ind w:left="22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E711E"/>
    <w:multiLevelType w:val="hybridMultilevel"/>
    <w:tmpl w:val="D0BA0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8783F"/>
    <w:multiLevelType w:val="hybridMultilevel"/>
    <w:tmpl w:val="C2BE8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9026A7"/>
    <w:multiLevelType w:val="hybridMultilevel"/>
    <w:tmpl w:val="2084EB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D0FD1"/>
    <w:multiLevelType w:val="hybridMultilevel"/>
    <w:tmpl w:val="D090D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DF0C78"/>
    <w:multiLevelType w:val="hybridMultilevel"/>
    <w:tmpl w:val="0A00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666190"/>
    <w:multiLevelType w:val="hybridMultilevel"/>
    <w:tmpl w:val="43989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8052C9"/>
    <w:multiLevelType w:val="hybridMultilevel"/>
    <w:tmpl w:val="6112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111BF5"/>
    <w:multiLevelType w:val="hybridMultilevel"/>
    <w:tmpl w:val="8D9E4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68741A"/>
    <w:multiLevelType w:val="hybridMultilevel"/>
    <w:tmpl w:val="AAA058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A57C06"/>
    <w:multiLevelType w:val="hybridMultilevel"/>
    <w:tmpl w:val="8FB49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454AC8"/>
    <w:multiLevelType w:val="hybridMultilevel"/>
    <w:tmpl w:val="D2EA120E"/>
    <w:lvl w:ilvl="0" w:tplc="8E9C7A1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762EB5"/>
    <w:multiLevelType w:val="hybridMultilevel"/>
    <w:tmpl w:val="3BA8E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A3469F"/>
    <w:multiLevelType w:val="hybridMultilevel"/>
    <w:tmpl w:val="E962E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7F07AF"/>
    <w:multiLevelType w:val="hybridMultilevel"/>
    <w:tmpl w:val="5E7E9A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166BC"/>
    <w:multiLevelType w:val="hybridMultilevel"/>
    <w:tmpl w:val="1FD46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6D5E6A"/>
    <w:multiLevelType w:val="multilevel"/>
    <w:tmpl w:val="8D1CC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8170A2"/>
    <w:multiLevelType w:val="hybridMultilevel"/>
    <w:tmpl w:val="8786B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700657"/>
    <w:multiLevelType w:val="hybridMultilevel"/>
    <w:tmpl w:val="B8983D3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695D63"/>
    <w:multiLevelType w:val="hybridMultilevel"/>
    <w:tmpl w:val="C0DC6A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600B0A"/>
    <w:multiLevelType w:val="hybridMultilevel"/>
    <w:tmpl w:val="47D63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B97300"/>
    <w:multiLevelType w:val="hybridMultilevel"/>
    <w:tmpl w:val="1C787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FB51100"/>
    <w:multiLevelType w:val="hybridMultilevel"/>
    <w:tmpl w:val="A6BE4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5578880">
    <w:abstractNumId w:val="8"/>
  </w:num>
  <w:num w:numId="2" w16cid:durableId="1054231725">
    <w:abstractNumId w:val="22"/>
  </w:num>
  <w:num w:numId="3" w16cid:durableId="1851019891">
    <w:abstractNumId w:val="24"/>
  </w:num>
  <w:num w:numId="4" w16cid:durableId="255679671">
    <w:abstractNumId w:val="17"/>
  </w:num>
  <w:num w:numId="5" w16cid:durableId="2097051550">
    <w:abstractNumId w:val="11"/>
  </w:num>
  <w:num w:numId="6" w16cid:durableId="451292314">
    <w:abstractNumId w:val="26"/>
  </w:num>
  <w:num w:numId="7" w16cid:durableId="115294282">
    <w:abstractNumId w:val="19"/>
  </w:num>
  <w:num w:numId="8" w16cid:durableId="614870703">
    <w:abstractNumId w:val="12"/>
  </w:num>
  <w:num w:numId="9" w16cid:durableId="2138713777">
    <w:abstractNumId w:val="21"/>
  </w:num>
  <w:num w:numId="10" w16cid:durableId="297271296">
    <w:abstractNumId w:val="9"/>
  </w:num>
  <w:num w:numId="11" w16cid:durableId="1074547655">
    <w:abstractNumId w:val="16"/>
  </w:num>
  <w:num w:numId="12" w16cid:durableId="1572038580">
    <w:abstractNumId w:val="10"/>
  </w:num>
  <w:num w:numId="13" w16cid:durableId="1531915251">
    <w:abstractNumId w:val="5"/>
  </w:num>
  <w:num w:numId="14" w16cid:durableId="127205545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2222926">
    <w:abstractNumId w:val="7"/>
  </w:num>
  <w:num w:numId="16" w16cid:durableId="860121084">
    <w:abstractNumId w:val="20"/>
  </w:num>
  <w:num w:numId="17" w16cid:durableId="20171529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83391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944696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1099050">
    <w:abstractNumId w:val="2"/>
  </w:num>
  <w:num w:numId="21" w16cid:durableId="1286623659">
    <w:abstractNumId w:val="1"/>
  </w:num>
  <w:num w:numId="22" w16cid:durableId="1344088949">
    <w:abstractNumId w:val="0"/>
  </w:num>
  <w:num w:numId="23" w16cid:durableId="530802555">
    <w:abstractNumId w:val="4"/>
  </w:num>
  <w:num w:numId="24" w16cid:durableId="707804744">
    <w:abstractNumId w:val="1"/>
    <w:lvlOverride w:ilvl="0">
      <w:startOverride w:val="1"/>
    </w:lvlOverride>
  </w:num>
  <w:num w:numId="25" w16cid:durableId="286203570">
    <w:abstractNumId w:val="1"/>
  </w:num>
  <w:num w:numId="26" w16cid:durableId="1042100869">
    <w:abstractNumId w:val="1"/>
  </w:num>
  <w:num w:numId="27" w16cid:durableId="843283956">
    <w:abstractNumId w:val="1"/>
  </w:num>
  <w:num w:numId="28" w16cid:durableId="557784433">
    <w:abstractNumId w:val="1"/>
  </w:num>
  <w:num w:numId="29" w16cid:durableId="466362391">
    <w:abstractNumId w:val="15"/>
  </w:num>
  <w:num w:numId="30" w16cid:durableId="1154102683">
    <w:abstractNumId w:val="6"/>
  </w:num>
  <w:num w:numId="31" w16cid:durableId="710226170">
    <w:abstractNumId w:val="13"/>
  </w:num>
  <w:num w:numId="32" w16cid:durableId="1665011514">
    <w:abstractNumId w:val="14"/>
  </w:num>
  <w:num w:numId="33" w16cid:durableId="1308779671">
    <w:abstractNumId w:val="25"/>
  </w:num>
  <w:num w:numId="34" w16cid:durableId="980380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85C"/>
    <w:rsid w:val="00027798"/>
    <w:rsid w:val="00036EAD"/>
    <w:rsid w:val="00040745"/>
    <w:rsid w:val="00056B9C"/>
    <w:rsid w:val="000A3BEA"/>
    <w:rsid w:val="000A5B3A"/>
    <w:rsid w:val="000B505D"/>
    <w:rsid w:val="000B7BD5"/>
    <w:rsid w:val="00107B5E"/>
    <w:rsid w:val="001152DA"/>
    <w:rsid w:val="00120D6D"/>
    <w:rsid w:val="00121654"/>
    <w:rsid w:val="00150D25"/>
    <w:rsid w:val="00171D58"/>
    <w:rsid w:val="001770B3"/>
    <w:rsid w:val="00182F78"/>
    <w:rsid w:val="00193209"/>
    <w:rsid w:val="001B3E6F"/>
    <w:rsid w:val="001B7E0F"/>
    <w:rsid w:val="001E116D"/>
    <w:rsid w:val="001E2F81"/>
    <w:rsid w:val="001E585C"/>
    <w:rsid w:val="001F01AC"/>
    <w:rsid w:val="001F1848"/>
    <w:rsid w:val="00247AE3"/>
    <w:rsid w:val="002B7F28"/>
    <w:rsid w:val="002C69F9"/>
    <w:rsid w:val="00311629"/>
    <w:rsid w:val="0035134C"/>
    <w:rsid w:val="00383DAC"/>
    <w:rsid w:val="00386B68"/>
    <w:rsid w:val="00386DD0"/>
    <w:rsid w:val="003A7F90"/>
    <w:rsid w:val="003E5B79"/>
    <w:rsid w:val="003F05E1"/>
    <w:rsid w:val="003F3AE6"/>
    <w:rsid w:val="00401327"/>
    <w:rsid w:val="00415203"/>
    <w:rsid w:val="004417DE"/>
    <w:rsid w:val="00444B72"/>
    <w:rsid w:val="004806F8"/>
    <w:rsid w:val="004807C5"/>
    <w:rsid w:val="00496A0C"/>
    <w:rsid w:val="004B580A"/>
    <w:rsid w:val="004C13A3"/>
    <w:rsid w:val="004D04D8"/>
    <w:rsid w:val="004D40F0"/>
    <w:rsid w:val="00516319"/>
    <w:rsid w:val="0052378B"/>
    <w:rsid w:val="0053129D"/>
    <w:rsid w:val="00544588"/>
    <w:rsid w:val="00546223"/>
    <w:rsid w:val="00555FE2"/>
    <w:rsid w:val="005618C9"/>
    <w:rsid w:val="00572C85"/>
    <w:rsid w:val="0057338F"/>
    <w:rsid w:val="005949EF"/>
    <w:rsid w:val="005A58D5"/>
    <w:rsid w:val="005C7D77"/>
    <w:rsid w:val="005D20C5"/>
    <w:rsid w:val="005F3EC2"/>
    <w:rsid w:val="00613D75"/>
    <w:rsid w:val="006155AB"/>
    <w:rsid w:val="00635500"/>
    <w:rsid w:val="00657098"/>
    <w:rsid w:val="006913B5"/>
    <w:rsid w:val="00695ED3"/>
    <w:rsid w:val="006B11A4"/>
    <w:rsid w:val="00701584"/>
    <w:rsid w:val="00717D21"/>
    <w:rsid w:val="00725A94"/>
    <w:rsid w:val="00732BA8"/>
    <w:rsid w:val="00734C9C"/>
    <w:rsid w:val="00735438"/>
    <w:rsid w:val="00737D90"/>
    <w:rsid w:val="00747D0E"/>
    <w:rsid w:val="00762037"/>
    <w:rsid w:val="00762CFF"/>
    <w:rsid w:val="00775821"/>
    <w:rsid w:val="0078368F"/>
    <w:rsid w:val="007918C9"/>
    <w:rsid w:val="007962D3"/>
    <w:rsid w:val="007C24A6"/>
    <w:rsid w:val="007D1C39"/>
    <w:rsid w:val="007D5B0B"/>
    <w:rsid w:val="007F1D0E"/>
    <w:rsid w:val="00802331"/>
    <w:rsid w:val="008025B9"/>
    <w:rsid w:val="00805754"/>
    <w:rsid w:val="00812D1E"/>
    <w:rsid w:val="00816199"/>
    <w:rsid w:val="00825DC2"/>
    <w:rsid w:val="0086737A"/>
    <w:rsid w:val="0087571B"/>
    <w:rsid w:val="00893E4E"/>
    <w:rsid w:val="008B3107"/>
    <w:rsid w:val="008C4B07"/>
    <w:rsid w:val="008F5D08"/>
    <w:rsid w:val="00900C2A"/>
    <w:rsid w:val="00901748"/>
    <w:rsid w:val="00904F8F"/>
    <w:rsid w:val="009166A0"/>
    <w:rsid w:val="009614E0"/>
    <w:rsid w:val="0097503B"/>
    <w:rsid w:val="009A1FD6"/>
    <w:rsid w:val="009D06C2"/>
    <w:rsid w:val="00A06171"/>
    <w:rsid w:val="00A06A5D"/>
    <w:rsid w:val="00A136D9"/>
    <w:rsid w:val="00A449EF"/>
    <w:rsid w:val="00A47E52"/>
    <w:rsid w:val="00A54546"/>
    <w:rsid w:val="00A647D1"/>
    <w:rsid w:val="00A7755C"/>
    <w:rsid w:val="00A95BCF"/>
    <w:rsid w:val="00AD5C6E"/>
    <w:rsid w:val="00AD7282"/>
    <w:rsid w:val="00AE4B8D"/>
    <w:rsid w:val="00B07654"/>
    <w:rsid w:val="00B17BFB"/>
    <w:rsid w:val="00B42D24"/>
    <w:rsid w:val="00B85E25"/>
    <w:rsid w:val="00B96FC5"/>
    <w:rsid w:val="00BA1774"/>
    <w:rsid w:val="00BA23CF"/>
    <w:rsid w:val="00BA31A7"/>
    <w:rsid w:val="00BA3C40"/>
    <w:rsid w:val="00BA673D"/>
    <w:rsid w:val="00BC3886"/>
    <w:rsid w:val="00BC63C9"/>
    <w:rsid w:val="00BD7074"/>
    <w:rsid w:val="00BE457F"/>
    <w:rsid w:val="00BF2043"/>
    <w:rsid w:val="00C06DDF"/>
    <w:rsid w:val="00C45156"/>
    <w:rsid w:val="00C53E29"/>
    <w:rsid w:val="00C76324"/>
    <w:rsid w:val="00C80915"/>
    <w:rsid w:val="00C82559"/>
    <w:rsid w:val="00C836A6"/>
    <w:rsid w:val="00C9410C"/>
    <w:rsid w:val="00CA5171"/>
    <w:rsid w:val="00CB1E60"/>
    <w:rsid w:val="00CB509A"/>
    <w:rsid w:val="00CD7E3A"/>
    <w:rsid w:val="00CF7F88"/>
    <w:rsid w:val="00D1223C"/>
    <w:rsid w:val="00D2347F"/>
    <w:rsid w:val="00D43037"/>
    <w:rsid w:val="00D5438F"/>
    <w:rsid w:val="00D73346"/>
    <w:rsid w:val="00D75633"/>
    <w:rsid w:val="00D8310A"/>
    <w:rsid w:val="00D92EC3"/>
    <w:rsid w:val="00DA3B9F"/>
    <w:rsid w:val="00DA7DCE"/>
    <w:rsid w:val="00DB3F8C"/>
    <w:rsid w:val="00DB772C"/>
    <w:rsid w:val="00DD608C"/>
    <w:rsid w:val="00DE73CA"/>
    <w:rsid w:val="00E00BD5"/>
    <w:rsid w:val="00E234EC"/>
    <w:rsid w:val="00E43899"/>
    <w:rsid w:val="00E47697"/>
    <w:rsid w:val="00E62E99"/>
    <w:rsid w:val="00E6695E"/>
    <w:rsid w:val="00E76762"/>
    <w:rsid w:val="00E81806"/>
    <w:rsid w:val="00E90AD2"/>
    <w:rsid w:val="00ED6F1E"/>
    <w:rsid w:val="00EF65F5"/>
    <w:rsid w:val="00EF784E"/>
    <w:rsid w:val="00F05662"/>
    <w:rsid w:val="00F15F4A"/>
    <w:rsid w:val="00F43853"/>
    <w:rsid w:val="00F45731"/>
    <w:rsid w:val="00F64426"/>
    <w:rsid w:val="00F72643"/>
    <w:rsid w:val="00FA74F2"/>
    <w:rsid w:val="00FD0F49"/>
    <w:rsid w:val="00FD4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9ABD8"/>
  <w15:chartTrackingRefBased/>
  <w15:docId w15:val="{03BE2ECE-8DE8-4A99-8D55-1833C7F9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85C"/>
  </w:style>
  <w:style w:type="paragraph" w:styleId="Heading1">
    <w:name w:val="heading 1"/>
    <w:basedOn w:val="ListNumber"/>
    <w:next w:val="Normal"/>
    <w:link w:val="Heading1Char"/>
    <w:uiPriority w:val="9"/>
    <w:qFormat/>
    <w:rsid w:val="00B42D24"/>
    <w:pPr>
      <w:keepNext/>
      <w:keepLines/>
      <w:spacing w:after="0" w:line="240" w:lineRule="auto"/>
      <w:outlineLvl w:val="0"/>
    </w:pPr>
    <w:rPr>
      <w:rFonts w:ascii="Calibri" w:eastAsiaTheme="majorEastAsia" w:hAnsi="Calibri" w:cstheme="majorBidi"/>
      <w:b/>
      <w:color w:val="61207F"/>
      <w:sz w:val="24"/>
      <w:szCs w:val="32"/>
    </w:rPr>
  </w:style>
  <w:style w:type="paragraph" w:styleId="Heading2">
    <w:name w:val="heading 2"/>
    <w:basedOn w:val="Normal"/>
    <w:next w:val="Normal"/>
    <w:link w:val="Heading2Char"/>
    <w:uiPriority w:val="9"/>
    <w:unhideWhenUsed/>
    <w:qFormat/>
    <w:rsid w:val="00B42D24"/>
    <w:pPr>
      <w:keepNext/>
      <w:keepLines/>
      <w:spacing w:after="0" w:line="240" w:lineRule="auto"/>
      <w:outlineLvl w:val="1"/>
    </w:pPr>
    <w:rPr>
      <w:rFonts w:ascii="Calibri" w:eastAsiaTheme="majorEastAsia" w:hAnsi="Calibri" w:cstheme="majorBidi"/>
      <w:b/>
      <w:color w:val="244D7A"/>
      <w:sz w:val="24"/>
      <w:szCs w:val="26"/>
    </w:rPr>
  </w:style>
  <w:style w:type="paragraph" w:styleId="Heading3">
    <w:name w:val="heading 3"/>
    <w:basedOn w:val="ListNumber2"/>
    <w:next w:val="Normal"/>
    <w:link w:val="Heading3Char"/>
    <w:uiPriority w:val="9"/>
    <w:unhideWhenUsed/>
    <w:qFormat/>
    <w:rsid w:val="00FD4F2E"/>
    <w:pPr>
      <w:keepNext/>
      <w:keepLines/>
      <w:spacing w:after="0" w:line="240" w:lineRule="auto"/>
      <w:ind w:left="567" w:hanging="567"/>
      <w:outlineLvl w:val="2"/>
    </w:pPr>
    <w:rPr>
      <w:rFonts w:asciiTheme="majorHAnsi" w:eastAsiaTheme="majorEastAsia" w:hAnsiTheme="majorHAnsi" w:cstheme="majorBidi"/>
      <w:b/>
      <w:color w:val="61207F"/>
      <w:szCs w:val="24"/>
    </w:rPr>
  </w:style>
  <w:style w:type="paragraph" w:styleId="Heading4">
    <w:name w:val="heading 4"/>
    <w:basedOn w:val="Normal"/>
    <w:next w:val="Normal"/>
    <w:link w:val="Heading4Char"/>
    <w:uiPriority w:val="9"/>
    <w:semiHidden/>
    <w:unhideWhenUsed/>
    <w:qFormat/>
    <w:rsid w:val="00BC63C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5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07B5E"/>
    <w:rPr>
      <w:color w:val="0000FF"/>
      <w:u w:val="single"/>
    </w:rPr>
  </w:style>
  <w:style w:type="character" w:styleId="CommentReference">
    <w:name w:val="annotation reference"/>
    <w:basedOn w:val="DefaultParagraphFont"/>
    <w:uiPriority w:val="99"/>
    <w:semiHidden/>
    <w:unhideWhenUsed/>
    <w:rsid w:val="00107B5E"/>
    <w:rPr>
      <w:sz w:val="16"/>
      <w:szCs w:val="16"/>
    </w:rPr>
  </w:style>
  <w:style w:type="paragraph" w:styleId="CommentText">
    <w:name w:val="annotation text"/>
    <w:basedOn w:val="Normal"/>
    <w:link w:val="CommentTextChar"/>
    <w:uiPriority w:val="99"/>
    <w:semiHidden/>
    <w:unhideWhenUsed/>
    <w:rsid w:val="00107B5E"/>
    <w:pPr>
      <w:spacing w:line="240" w:lineRule="auto"/>
    </w:pPr>
    <w:rPr>
      <w:sz w:val="20"/>
      <w:szCs w:val="20"/>
    </w:rPr>
  </w:style>
  <w:style w:type="character" w:customStyle="1" w:styleId="CommentTextChar">
    <w:name w:val="Comment Text Char"/>
    <w:basedOn w:val="DefaultParagraphFont"/>
    <w:link w:val="CommentText"/>
    <w:uiPriority w:val="99"/>
    <w:semiHidden/>
    <w:rsid w:val="00107B5E"/>
    <w:rPr>
      <w:sz w:val="20"/>
      <w:szCs w:val="20"/>
    </w:rPr>
  </w:style>
  <w:style w:type="paragraph" w:styleId="CommentSubject">
    <w:name w:val="annotation subject"/>
    <w:basedOn w:val="CommentText"/>
    <w:next w:val="CommentText"/>
    <w:link w:val="CommentSubjectChar"/>
    <w:uiPriority w:val="99"/>
    <w:semiHidden/>
    <w:unhideWhenUsed/>
    <w:rsid w:val="00107B5E"/>
    <w:rPr>
      <w:b/>
      <w:bCs/>
    </w:rPr>
  </w:style>
  <w:style w:type="character" w:customStyle="1" w:styleId="CommentSubjectChar">
    <w:name w:val="Comment Subject Char"/>
    <w:basedOn w:val="CommentTextChar"/>
    <w:link w:val="CommentSubject"/>
    <w:uiPriority w:val="99"/>
    <w:semiHidden/>
    <w:rsid w:val="00107B5E"/>
    <w:rPr>
      <w:b/>
      <w:bCs/>
      <w:sz w:val="20"/>
      <w:szCs w:val="20"/>
    </w:rPr>
  </w:style>
  <w:style w:type="paragraph" w:styleId="ListParagraph">
    <w:name w:val="List Paragraph"/>
    <w:basedOn w:val="Normal"/>
    <w:uiPriority w:val="34"/>
    <w:qFormat/>
    <w:rsid w:val="00BE457F"/>
    <w:pPr>
      <w:ind w:left="720"/>
      <w:contextualSpacing/>
    </w:pPr>
  </w:style>
  <w:style w:type="character" w:customStyle="1" w:styleId="Heading1Char">
    <w:name w:val="Heading 1 Char"/>
    <w:basedOn w:val="DefaultParagraphFont"/>
    <w:link w:val="Heading1"/>
    <w:uiPriority w:val="9"/>
    <w:rsid w:val="00B42D24"/>
    <w:rPr>
      <w:rFonts w:ascii="Calibri" w:eastAsiaTheme="majorEastAsia" w:hAnsi="Calibri" w:cstheme="majorBidi"/>
      <w:b/>
      <w:color w:val="61207F"/>
      <w:sz w:val="24"/>
      <w:szCs w:val="32"/>
    </w:rPr>
  </w:style>
  <w:style w:type="character" w:customStyle="1" w:styleId="Heading2Char">
    <w:name w:val="Heading 2 Char"/>
    <w:basedOn w:val="DefaultParagraphFont"/>
    <w:link w:val="Heading2"/>
    <w:uiPriority w:val="9"/>
    <w:rsid w:val="00B42D24"/>
    <w:rPr>
      <w:rFonts w:ascii="Calibri" w:eastAsiaTheme="majorEastAsia" w:hAnsi="Calibri" w:cstheme="majorBidi"/>
      <w:b/>
      <w:color w:val="244D7A"/>
      <w:sz w:val="24"/>
      <w:szCs w:val="26"/>
    </w:rPr>
  </w:style>
  <w:style w:type="character" w:styleId="UnresolvedMention">
    <w:name w:val="Unresolved Mention"/>
    <w:basedOn w:val="DefaultParagraphFont"/>
    <w:uiPriority w:val="99"/>
    <w:semiHidden/>
    <w:unhideWhenUsed/>
    <w:rsid w:val="009A1FD6"/>
    <w:rPr>
      <w:color w:val="605E5C"/>
      <w:shd w:val="clear" w:color="auto" w:fill="E1DFDD"/>
    </w:rPr>
  </w:style>
  <w:style w:type="character" w:customStyle="1" w:styleId="Heading3Char">
    <w:name w:val="Heading 3 Char"/>
    <w:basedOn w:val="DefaultParagraphFont"/>
    <w:link w:val="Heading3"/>
    <w:uiPriority w:val="9"/>
    <w:rsid w:val="00FD4F2E"/>
    <w:rPr>
      <w:rFonts w:asciiTheme="majorHAnsi" w:eastAsiaTheme="majorEastAsia" w:hAnsiTheme="majorHAnsi" w:cstheme="majorBidi"/>
      <w:b/>
      <w:color w:val="61207F"/>
      <w:szCs w:val="24"/>
    </w:rPr>
  </w:style>
  <w:style w:type="paragraph" w:styleId="ListNumber">
    <w:name w:val="List Number"/>
    <w:basedOn w:val="Normal"/>
    <w:uiPriority w:val="99"/>
    <w:unhideWhenUsed/>
    <w:rsid w:val="00C45156"/>
    <w:pPr>
      <w:numPr>
        <w:numId w:val="21"/>
      </w:numPr>
      <w:contextualSpacing/>
    </w:pPr>
  </w:style>
  <w:style w:type="paragraph" w:styleId="ListNumber2">
    <w:name w:val="List Number 2"/>
    <w:basedOn w:val="Normal"/>
    <w:uiPriority w:val="99"/>
    <w:semiHidden/>
    <w:unhideWhenUsed/>
    <w:rsid w:val="00FD4F2E"/>
    <w:pPr>
      <w:numPr>
        <w:numId w:val="22"/>
      </w:numPr>
      <w:contextualSpacing/>
    </w:pPr>
  </w:style>
  <w:style w:type="paragraph" w:styleId="TOCHeading">
    <w:name w:val="TOC Heading"/>
    <w:basedOn w:val="Heading1"/>
    <w:next w:val="Normal"/>
    <w:uiPriority w:val="39"/>
    <w:unhideWhenUsed/>
    <w:qFormat/>
    <w:rsid w:val="005A58D5"/>
    <w:pPr>
      <w:numPr>
        <w:numId w:val="0"/>
      </w:numPr>
      <w:spacing w:before="240" w:line="259" w:lineRule="auto"/>
      <w:contextualSpacing w:val="0"/>
      <w:outlineLvl w:val="9"/>
    </w:pPr>
    <w:rPr>
      <w:b w:val="0"/>
      <w:color w:val="2F5496" w:themeColor="accent1" w:themeShade="BF"/>
      <w:sz w:val="32"/>
      <w:lang w:val="en-US"/>
    </w:rPr>
  </w:style>
  <w:style w:type="paragraph" w:styleId="TOC1">
    <w:name w:val="toc 1"/>
    <w:basedOn w:val="Normal"/>
    <w:next w:val="Normal"/>
    <w:autoRedefine/>
    <w:uiPriority w:val="39"/>
    <w:unhideWhenUsed/>
    <w:rsid w:val="005A58D5"/>
    <w:pPr>
      <w:tabs>
        <w:tab w:val="right" w:leader="dot" w:pos="10456"/>
      </w:tabs>
      <w:spacing w:after="100"/>
      <w:ind w:left="567" w:hanging="567"/>
    </w:pPr>
  </w:style>
  <w:style w:type="paragraph" w:styleId="TOC2">
    <w:name w:val="toc 2"/>
    <w:basedOn w:val="Normal"/>
    <w:next w:val="Normal"/>
    <w:autoRedefine/>
    <w:uiPriority w:val="39"/>
    <w:unhideWhenUsed/>
    <w:rsid w:val="005A58D5"/>
    <w:pPr>
      <w:tabs>
        <w:tab w:val="right" w:leader="dot" w:pos="10456"/>
      </w:tabs>
      <w:spacing w:after="100"/>
      <w:ind w:left="567"/>
    </w:pPr>
  </w:style>
  <w:style w:type="paragraph" w:styleId="TOC3">
    <w:name w:val="toc 3"/>
    <w:basedOn w:val="Normal"/>
    <w:next w:val="Normal"/>
    <w:autoRedefine/>
    <w:uiPriority w:val="39"/>
    <w:unhideWhenUsed/>
    <w:rsid w:val="005A58D5"/>
    <w:pPr>
      <w:spacing w:after="100"/>
      <w:ind w:left="440"/>
    </w:pPr>
  </w:style>
  <w:style w:type="paragraph" w:styleId="Header">
    <w:name w:val="header"/>
    <w:basedOn w:val="Normal"/>
    <w:link w:val="HeaderChar"/>
    <w:uiPriority w:val="99"/>
    <w:unhideWhenUsed/>
    <w:rsid w:val="005A58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8D5"/>
  </w:style>
  <w:style w:type="paragraph" w:styleId="Footer">
    <w:name w:val="footer"/>
    <w:basedOn w:val="Normal"/>
    <w:link w:val="FooterChar"/>
    <w:uiPriority w:val="99"/>
    <w:unhideWhenUsed/>
    <w:rsid w:val="005A58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8D5"/>
  </w:style>
  <w:style w:type="character" w:styleId="FollowedHyperlink">
    <w:name w:val="FollowedHyperlink"/>
    <w:basedOn w:val="DefaultParagraphFont"/>
    <w:uiPriority w:val="99"/>
    <w:semiHidden/>
    <w:unhideWhenUsed/>
    <w:rsid w:val="00C76324"/>
    <w:rPr>
      <w:color w:val="954F72" w:themeColor="followedHyperlink"/>
      <w:u w:val="single"/>
    </w:rPr>
  </w:style>
  <w:style w:type="paragraph" w:styleId="Revision">
    <w:name w:val="Revision"/>
    <w:hidden/>
    <w:uiPriority w:val="99"/>
    <w:semiHidden/>
    <w:rsid w:val="00401327"/>
    <w:pPr>
      <w:spacing w:after="0" w:line="240" w:lineRule="auto"/>
    </w:pPr>
  </w:style>
  <w:style w:type="character" w:customStyle="1" w:styleId="Heading4Char">
    <w:name w:val="Heading 4 Char"/>
    <w:basedOn w:val="DefaultParagraphFont"/>
    <w:link w:val="Heading4"/>
    <w:uiPriority w:val="9"/>
    <w:semiHidden/>
    <w:rsid w:val="00BC63C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34859">
      <w:bodyDiv w:val="1"/>
      <w:marLeft w:val="0"/>
      <w:marRight w:val="0"/>
      <w:marTop w:val="0"/>
      <w:marBottom w:val="0"/>
      <w:divBdr>
        <w:top w:val="none" w:sz="0" w:space="0" w:color="auto"/>
        <w:left w:val="none" w:sz="0" w:space="0" w:color="auto"/>
        <w:bottom w:val="none" w:sz="0" w:space="0" w:color="auto"/>
        <w:right w:val="none" w:sz="0" w:space="0" w:color="auto"/>
      </w:divBdr>
    </w:div>
    <w:div w:id="430322058">
      <w:bodyDiv w:val="1"/>
      <w:marLeft w:val="0"/>
      <w:marRight w:val="0"/>
      <w:marTop w:val="0"/>
      <w:marBottom w:val="0"/>
      <w:divBdr>
        <w:top w:val="none" w:sz="0" w:space="0" w:color="auto"/>
        <w:left w:val="none" w:sz="0" w:space="0" w:color="auto"/>
        <w:bottom w:val="none" w:sz="0" w:space="0" w:color="auto"/>
        <w:right w:val="none" w:sz="0" w:space="0" w:color="auto"/>
      </w:divBdr>
    </w:div>
    <w:div w:id="548809483">
      <w:bodyDiv w:val="1"/>
      <w:marLeft w:val="0"/>
      <w:marRight w:val="0"/>
      <w:marTop w:val="0"/>
      <w:marBottom w:val="0"/>
      <w:divBdr>
        <w:top w:val="none" w:sz="0" w:space="0" w:color="auto"/>
        <w:left w:val="none" w:sz="0" w:space="0" w:color="auto"/>
        <w:bottom w:val="none" w:sz="0" w:space="0" w:color="auto"/>
        <w:right w:val="none" w:sz="0" w:space="0" w:color="auto"/>
      </w:divBdr>
    </w:div>
    <w:div w:id="890962050">
      <w:bodyDiv w:val="1"/>
      <w:marLeft w:val="0"/>
      <w:marRight w:val="0"/>
      <w:marTop w:val="0"/>
      <w:marBottom w:val="0"/>
      <w:divBdr>
        <w:top w:val="none" w:sz="0" w:space="0" w:color="auto"/>
        <w:left w:val="none" w:sz="0" w:space="0" w:color="auto"/>
        <w:bottom w:val="none" w:sz="0" w:space="0" w:color="auto"/>
        <w:right w:val="none" w:sz="0" w:space="0" w:color="auto"/>
      </w:divBdr>
    </w:div>
    <w:div w:id="972757397">
      <w:bodyDiv w:val="1"/>
      <w:marLeft w:val="0"/>
      <w:marRight w:val="0"/>
      <w:marTop w:val="0"/>
      <w:marBottom w:val="0"/>
      <w:divBdr>
        <w:top w:val="none" w:sz="0" w:space="0" w:color="auto"/>
        <w:left w:val="none" w:sz="0" w:space="0" w:color="auto"/>
        <w:bottom w:val="none" w:sz="0" w:space="0" w:color="auto"/>
        <w:right w:val="none" w:sz="0" w:space="0" w:color="auto"/>
      </w:divBdr>
    </w:div>
    <w:div w:id="1546136997">
      <w:bodyDiv w:val="1"/>
      <w:marLeft w:val="0"/>
      <w:marRight w:val="0"/>
      <w:marTop w:val="0"/>
      <w:marBottom w:val="0"/>
      <w:divBdr>
        <w:top w:val="none" w:sz="0" w:space="0" w:color="auto"/>
        <w:left w:val="none" w:sz="0" w:space="0" w:color="auto"/>
        <w:bottom w:val="none" w:sz="0" w:space="0" w:color="auto"/>
        <w:right w:val="none" w:sz="0" w:space="0" w:color="auto"/>
      </w:divBdr>
    </w:div>
    <w:div w:id="161640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nsions.cambridgeshire.gov.uk/" TargetMode="External"/><Relationship Id="rId18" Type="http://schemas.openxmlformats.org/officeDocument/2006/relationships/hyperlink" Target="https://pensions.cambridgeshire.gov.uk/" TargetMode="External"/><Relationship Id="rId3" Type="http://schemas.openxmlformats.org/officeDocument/2006/relationships/customXml" Target="../customXml/item3.xml"/><Relationship Id="rId21" Type="http://schemas.openxmlformats.org/officeDocument/2006/relationships/hyperlink" Target="https://lgpsregs.org/resources/guidesetc.php" TargetMode="External"/><Relationship Id="rId7" Type="http://schemas.openxmlformats.org/officeDocument/2006/relationships/settings" Target="settings.xml"/><Relationship Id="rId12" Type="http://schemas.openxmlformats.org/officeDocument/2006/relationships/hyperlink" Target="mailto:penemployers@westnorthants.gov.uk" TargetMode="External"/><Relationship Id="rId17" Type="http://schemas.openxmlformats.org/officeDocument/2006/relationships/hyperlink" Target="https://pensions.westnorthants.gov.uk/" TargetMode="External"/><Relationship Id="rId2" Type="http://schemas.openxmlformats.org/officeDocument/2006/relationships/customXml" Target="../customXml/item2.xml"/><Relationship Id="rId16" Type="http://schemas.openxmlformats.org/officeDocument/2006/relationships/hyperlink" Target="mailto:pensions@westnorthants.gov.uk" TargetMode="External"/><Relationship Id="rId20" Type="http://schemas.openxmlformats.org/officeDocument/2006/relationships/hyperlink" Target="https://www.lgpsregs.org/employer-resources/guidesetc.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ontent.govdelivery.com/attachments/UKCAMBSCC/2022/10/21/file_attachments/2304986/i-Connect%20-%20Employer%20Guide%20%20-%20v1.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gpsregs.org/employer-resources/guidesetc.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ensions.westnorthants.gov.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0FC956-EBF3-419F-B2EF-E174B9C5475B}">
  <ds:schemaRefs>
    <ds:schemaRef ds:uri="http://schemas.microsoft.com/office/2006/metadata/properties"/>
    <ds:schemaRef ds:uri="http://schemas.microsoft.com/office/infopath/2007/PartnerControls"/>
    <ds:schemaRef ds:uri="5f08f1fb-8c34-44d6-a8d5-778f680b1754"/>
    <ds:schemaRef ds:uri="903da782-ff01-4eb6-bfb8-7fab1db7d2c8"/>
  </ds:schemaRefs>
</ds:datastoreItem>
</file>

<file path=customXml/itemProps2.xml><?xml version="1.0" encoding="utf-8"?>
<ds:datastoreItem xmlns:ds="http://schemas.openxmlformats.org/officeDocument/2006/customXml" ds:itemID="{0DF01DAE-4FE2-422B-9A52-249A4D9C1732}">
  <ds:schemaRefs>
    <ds:schemaRef ds:uri="http://schemas.openxmlformats.org/officeDocument/2006/bibliography"/>
  </ds:schemaRefs>
</ds:datastoreItem>
</file>

<file path=customXml/itemProps3.xml><?xml version="1.0" encoding="utf-8"?>
<ds:datastoreItem xmlns:ds="http://schemas.openxmlformats.org/officeDocument/2006/customXml" ds:itemID="{29D3A565-D4B4-4ACB-8742-94450FCFC278}"/>
</file>

<file path=customXml/itemProps4.xml><?xml version="1.0" encoding="utf-8"?>
<ds:datastoreItem xmlns:ds="http://schemas.openxmlformats.org/officeDocument/2006/customXml" ds:itemID="{8237592D-4D77-436D-AD40-2F9886C6C1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2902</Words>
  <Characters>16545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19409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Merrett</dc:creator>
  <cp:keywords/>
  <dc:description/>
  <cp:lastModifiedBy>Sharon Grimshaw</cp:lastModifiedBy>
  <cp:revision>2</cp:revision>
  <cp:lastPrinted>2021-11-19T14:04:00Z</cp:lastPrinted>
  <dcterms:created xsi:type="dcterms:W3CDTF">2024-10-22T14:22:00Z</dcterms:created>
  <dcterms:modified xsi:type="dcterms:W3CDTF">2024-10-22T14:22:00Z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5cf3e9-e8fc-4e4f-869e-f25a19fdd432_Enabled">
    <vt:lpwstr>true</vt:lpwstr>
  </property>
  <property fmtid="{D5CDD505-2E9C-101B-9397-08002B2CF9AE}" pid="3" name="MSIP_Label_cc5cf3e9-e8fc-4e4f-869e-f25a19fdd432_SetDate">
    <vt:lpwstr>2021-11-12T12:13:12Z</vt:lpwstr>
  </property>
  <property fmtid="{D5CDD505-2E9C-101B-9397-08002B2CF9AE}" pid="4" name="MSIP_Label_cc5cf3e9-e8fc-4e4f-869e-f25a19fdd432_Method">
    <vt:lpwstr>Standard</vt:lpwstr>
  </property>
  <property fmtid="{D5CDD505-2E9C-101B-9397-08002B2CF9AE}" pid="5" name="MSIP_Label_cc5cf3e9-e8fc-4e4f-869e-f25a19fdd432_Name">
    <vt:lpwstr>Official - Public</vt:lpwstr>
  </property>
  <property fmtid="{D5CDD505-2E9C-101B-9397-08002B2CF9AE}" pid="6" name="MSIP_Label_cc5cf3e9-e8fc-4e4f-869e-f25a19fdd432_SiteId">
    <vt:lpwstr>d96ab1f6-e660-4d50-9ecf-5a0af2121797</vt:lpwstr>
  </property>
  <property fmtid="{D5CDD505-2E9C-101B-9397-08002B2CF9AE}" pid="7" name="MSIP_Label_cc5cf3e9-e8fc-4e4f-869e-f25a19fdd432_ActionId">
    <vt:lpwstr>3c412af6-a6fa-4a2c-8b27-8c29ac63011d</vt:lpwstr>
  </property>
  <property fmtid="{D5CDD505-2E9C-101B-9397-08002B2CF9AE}" pid="8" name="MSIP_Label_cc5cf3e9-e8fc-4e4f-869e-f25a19fdd432_ContentBits">
    <vt:lpwstr>0</vt:lpwstr>
  </property>
  <property fmtid="{D5CDD505-2E9C-101B-9397-08002B2CF9AE}" pid="9" name="ContentTypeId">
    <vt:lpwstr>0x01010006BF8BD689F87643A05EA967DD0A9B6B</vt:lpwstr>
  </property>
  <property fmtid="{D5CDD505-2E9C-101B-9397-08002B2CF9AE}" pid="10" name="MediaServiceImageTags">
    <vt:lpwstr/>
  </property>
</Properties>
</file>